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761D90"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761D90">
        <w:rPr>
          <w:rFonts w:ascii="Arial" w:eastAsia="MS Mincho" w:hAnsi="Arial" w:cs="Arial"/>
          <w:b/>
          <w:color w:val="000000" w:themeColor="text1"/>
          <w:sz w:val="24"/>
          <w:szCs w:val="24"/>
          <w:lang w:val="en-US" w:eastAsia="en-US"/>
        </w:rPr>
        <w:t>3GPP TSG-RAN WG4 Meeting #</w:t>
      </w:r>
      <w:r w:rsidRPr="00761D90">
        <w:rPr>
          <w:rFonts w:ascii="Arial" w:eastAsia="MS Mincho" w:hAnsi="Arial" w:cs="Arial"/>
          <w:color w:val="000000" w:themeColor="text1"/>
          <w:sz w:val="20"/>
          <w:szCs w:val="20"/>
          <w:lang w:val="en-US" w:eastAsia="en-US"/>
        </w:rPr>
        <w:t xml:space="preserve"> </w:t>
      </w:r>
      <w:r w:rsidRPr="00761D90">
        <w:rPr>
          <w:rFonts w:ascii="Arial" w:eastAsia="MS Mincho" w:hAnsi="Arial" w:cs="Arial"/>
          <w:b/>
          <w:color w:val="000000" w:themeColor="text1"/>
          <w:sz w:val="24"/>
          <w:szCs w:val="24"/>
          <w:lang w:val="en-US" w:eastAsia="en-US"/>
        </w:rPr>
        <w:t>1</w:t>
      </w:r>
      <w:r w:rsidRPr="00761D90">
        <w:rPr>
          <w:rFonts w:ascii="Arial" w:eastAsiaTheme="minorEastAsia" w:hAnsi="Arial" w:cs="Arial" w:hint="eastAsia"/>
          <w:b/>
          <w:color w:val="000000" w:themeColor="text1"/>
          <w:sz w:val="24"/>
          <w:szCs w:val="24"/>
          <w:lang w:val="en-US"/>
        </w:rPr>
        <w:t>1</w:t>
      </w:r>
      <w:r w:rsidR="003B4895" w:rsidRPr="00761D90">
        <w:rPr>
          <w:rFonts w:ascii="Arial" w:eastAsiaTheme="minorEastAsia" w:hAnsi="Arial" w:cs="Arial" w:hint="eastAsia"/>
          <w:b/>
          <w:color w:val="000000" w:themeColor="text1"/>
          <w:sz w:val="24"/>
          <w:szCs w:val="24"/>
          <w:lang w:val="en-US"/>
        </w:rPr>
        <w:t>2</w:t>
      </w:r>
      <w:r w:rsidRPr="00761D90">
        <w:rPr>
          <w:rFonts w:ascii="Arial" w:eastAsiaTheme="minorEastAsia" w:hAnsi="Arial" w:cs="Arial"/>
          <w:b/>
          <w:color w:val="000000" w:themeColor="text1"/>
          <w:sz w:val="24"/>
          <w:szCs w:val="24"/>
          <w:lang w:val="en-US"/>
        </w:rPr>
        <w:t xml:space="preserve">                                                 </w:t>
      </w:r>
      <w:r w:rsidRPr="00761D90">
        <w:rPr>
          <w:rFonts w:ascii="Arial" w:eastAsiaTheme="minorEastAsia" w:hAnsi="Arial" w:cs="Arial" w:hint="eastAsia"/>
          <w:b/>
          <w:color w:val="000000" w:themeColor="text1"/>
          <w:sz w:val="24"/>
          <w:szCs w:val="24"/>
          <w:lang w:val="en-US"/>
        </w:rPr>
        <w:t xml:space="preserve">     </w:t>
      </w:r>
      <w:r w:rsidR="00761D90">
        <w:rPr>
          <w:rFonts w:ascii="Arial" w:eastAsiaTheme="minorEastAsia" w:hAnsi="Arial" w:cs="Arial" w:hint="eastAsia"/>
          <w:b/>
          <w:color w:val="000000" w:themeColor="text1"/>
          <w:sz w:val="24"/>
          <w:szCs w:val="24"/>
          <w:lang w:val="en-US"/>
        </w:rPr>
        <w:t xml:space="preserve">       </w:t>
      </w:r>
      <w:r w:rsidRPr="00761D90">
        <w:rPr>
          <w:rFonts w:ascii="Arial" w:eastAsiaTheme="minorEastAsia" w:hAnsi="Arial" w:cs="Arial" w:hint="eastAsia"/>
          <w:b/>
          <w:color w:val="000000" w:themeColor="text1"/>
          <w:sz w:val="24"/>
          <w:szCs w:val="24"/>
          <w:lang w:val="en-US"/>
        </w:rPr>
        <w:t xml:space="preserve"> </w:t>
      </w:r>
      <w:r w:rsidR="00761D90" w:rsidRPr="00761D90">
        <w:rPr>
          <w:rFonts w:ascii="Arial" w:eastAsiaTheme="minorEastAsia" w:hAnsi="Arial" w:cs="Arial"/>
          <w:b/>
          <w:color w:val="000000" w:themeColor="text1"/>
          <w:sz w:val="24"/>
          <w:szCs w:val="24"/>
          <w:lang w:val="en-US"/>
        </w:rPr>
        <w:t>R4-2411086</w:t>
      </w:r>
    </w:p>
    <w:p w:rsidR="000814C6" w:rsidRPr="00761D90" w:rsidRDefault="000814C6" w:rsidP="000814C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761D90">
        <w:rPr>
          <w:rFonts w:ascii="Arial" w:eastAsia="MS Mincho" w:hAnsi="Arial" w:cs="Arial"/>
          <w:b/>
          <w:color w:val="000000" w:themeColor="text1"/>
          <w:sz w:val="24"/>
          <w:szCs w:val="24"/>
          <w:lang w:val="en-US" w:eastAsia="en-US"/>
        </w:rPr>
        <w:t>Maastricht</w:t>
      </w:r>
      <w:r w:rsidRPr="00761D90">
        <w:rPr>
          <w:rFonts w:ascii="Arial" w:eastAsia="MS Mincho" w:hAnsi="Arial" w:cs="Arial" w:hint="eastAsia"/>
          <w:b/>
          <w:color w:val="000000" w:themeColor="text1"/>
          <w:sz w:val="24"/>
          <w:szCs w:val="24"/>
          <w:lang w:val="en-US" w:eastAsia="en-US"/>
        </w:rPr>
        <w:t>,</w:t>
      </w:r>
      <w:r w:rsidRPr="00761D90">
        <w:rPr>
          <w:rFonts w:ascii="Arial" w:eastAsia="MS Mincho" w:hAnsi="Arial" w:cs="Arial"/>
          <w:b/>
          <w:color w:val="000000" w:themeColor="text1"/>
          <w:sz w:val="24"/>
          <w:szCs w:val="24"/>
          <w:lang w:val="en-US" w:eastAsia="en-US"/>
        </w:rPr>
        <w:t xml:space="preserve"> Netherlands, 19th – 23rd August, 2024</w:t>
      </w:r>
    </w:p>
    <w:p w:rsidR="004847AC" w:rsidRPr="00761D90" w:rsidRDefault="004847AC" w:rsidP="000B7C0C">
      <w:pPr>
        <w:pStyle w:val="afb"/>
        <w:spacing w:before="120" w:after="0"/>
        <w:rPr>
          <w:color w:val="000000" w:themeColor="text1"/>
        </w:rPr>
      </w:pPr>
    </w:p>
    <w:p w:rsidR="00360188" w:rsidRPr="00761D90" w:rsidRDefault="00A63EF1" w:rsidP="00360188">
      <w:pPr>
        <w:pStyle w:val="afb"/>
        <w:spacing w:before="0" w:after="0" w:line="360" w:lineRule="auto"/>
        <w:rPr>
          <w:rFonts w:ascii="Arial" w:hAnsi="Arial" w:cs="Arial"/>
          <w:color w:val="000000" w:themeColor="text1"/>
          <w:lang w:val="en-US"/>
        </w:rPr>
      </w:pPr>
      <w:r w:rsidRPr="00761D90">
        <w:rPr>
          <w:rFonts w:ascii="Arial" w:hAnsi="Arial" w:cs="Arial"/>
          <w:color w:val="000000" w:themeColor="text1"/>
        </w:rPr>
        <w:t xml:space="preserve">Title: </w:t>
      </w:r>
      <w:r w:rsidRPr="00761D90">
        <w:rPr>
          <w:rFonts w:ascii="Arial" w:hAnsi="Arial" w:cs="Arial"/>
          <w:b w:val="0"/>
          <w:color w:val="000000" w:themeColor="text1"/>
        </w:rPr>
        <w:tab/>
      </w:r>
      <w:r w:rsidR="006B2A36" w:rsidRPr="00761D90">
        <w:rPr>
          <w:rFonts w:ascii="Arial" w:hAnsi="Arial" w:cs="Arial" w:hint="eastAsia"/>
          <w:b w:val="0"/>
          <w:color w:val="000000" w:themeColor="text1"/>
          <w:lang w:val="en-US"/>
        </w:rPr>
        <w:t xml:space="preserve">System parameters </w:t>
      </w:r>
      <w:r w:rsidR="00145916" w:rsidRPr="00761D90">
        <w:rPr>
          <w:rFonts w:ascii="Arial" w:hAnsi="Arial" w:cs="Arial"/>
          <w:b w:val="0"/>
          <w:color w:val="000000" w:themeColor="text1"/>
          <w:lang w:val="en-US"/>
        </w:rPr>
        <w:t xml:space="preserve">for </w:t>
      </w:r>
      <w:r w:rsidR="006B2A36" w:rsidRPr="00761D90">
        <w:rPr>
          <w:rFonts w:ascii="Arial" w:hAnsi="Arial" w:cs="Arial"/>
          <w:b w:val="0"/>
          <w:color w:val="000000" w:themeColor="text1"/>
          <w:lang w:val="en-US"/>
        </w:rPr>
        <w:t>new NR bands n87</w:t>
      </w:r>
      <w:r w:rsidR="006B2A36" w:rsidRPr="00761D90">
        <w:rPr>
          <w:rFonts w:ascii="Arial" w:hAnsi="Arial" w:cs="Arial" w:hint="eastAsia"/>
          <w:b w:val="0"/>
          <w:color w:val="000000" w:themeColor="text1"/>
          <w:lang w:val="en-US"/>
        </w:rPr>
        <w:t xml:space="preserve"> and </w:t>
      </w:r>
      <w:r w:rsidR="006B2A36" w:rsidRPr="00761D90">
        <w:rPr>
          <w:rFonts w:ascii="Arial" w:hAnsi="Arial" w:cs="Arial"/>
          <w:b w:val="0"/>
          <w:color w:val="000000" w:themeColor="text1"/>
          <w:lang w:val="en-US"/>
        </w:rPr>
        <w:t>n88</w:t>
      </w:r>
      <w:r w:rsidR="00145916" w:rsidRPr="00761D90">
        <w:rPr>
          <w:rFonts w:ascii="Arial" w:hAnsi="Arial" w:cs="Arial"/>
          <w:color w:val="000000" w:themeColor="text1"/>
          <w:lang w:val="en-US"/>
        </w:rPr>
        <w:t xml:space="preserve"> </w:t>
      </w:r>
    </w:p>
    <w:p w:rsidR="00C34497" w:rsidRPr="00761D90" w:rsidRDefault="00C34497" w:rsidP="00A63EF1">
      <w:pPr>
        <w:pStyle w:val="afb"/>
        <w:spacing w:before="0" w:after="0" w:line="360" w:lineRule="auto"/>
        <w:rPr>
          <w:rFonts w:ascii="Arial" w:hAnsi="Arial" w:cs="Arial"/>
          <w:color w:val="000000" w:themeColor="text1"/>
        </w:rPr>
      </w:pPr>
      <w:r w:rsidRPr="00761D90">
        <w:rPr>
          <w:rFonts w:ascii="Arial" w:hAnsi="Arial" w:cs="Arial"/>
          <w:color w:val="000000" w:themeColor="text1"/>
        </w:rPr>
        <w:t xml:space="preserve">Source: </w:t>
      </w:r>
      <w:r w:rsidRPr="00761D90">
        <w:rPr>
          <w:rFonts w:ascii="Arial" w:hAnsi="Arial" w:cs="Arial"/>
          <w:color w:val="000000" w:themeColor="text1"/>
        </w:rPr>
        <w:tab/>
      </w:r>
      <w:r w:rsidRPr="00761D90">
        <w:rPr>
          <w:rFonts w:ascii="Arial" w:hAnsi="Arial" w:cs="Arial"/>
          <w:b w:val="0"/>
          <w:color w:val="000000" w:themeColor="text1"/>
        </w:rPr>
        <w:t>CATT</w:t>
      </w:r>
    </w:p>
    <w:p w:rsidR="00C34497" w:rsidRPr="00761D90" w:rsidRDefault="00C34497" w:rsidP="00A63EF1">
      <w:pPr>
        <w:pStyle w:val="afb"/>
        <w:spacing w:before="0" w:after="0" w:line="360" w:lineRule="auto"/>
        <w:rPr>
          <w:rFonts w:ascii="Arial" w:hAnsi="Arial" w:cs="Arial"/>
          <w:color w:val="000000" w:themeColor="text1"/>
        </w:rPr>
      </w:pPr>
      <w:r w:rsidRPr="00761D90">
        <w:rPr>
          <w:rFonts w:ascii="Arial" w:hAnsi="Arial" w:cs="Arial"/>
          <w:color w:val="000000" w:themeColor="text1"/>
        </w:rPr>
        <w:t>Agenda item:</w:t>
      </w:r>
      <w:r w:rsidRPr="00761D90">
        <w:rPr>
          <w:rFonts w:ascii="Arial" w:hAnsi="Arial" w:cs="Arial"/>
          <w:b w:val="0"/>
          <w:color w:val="000000" w:themeColor="text1"/>
        </w:rPr>
        <w:tab/>
      </w:r>
      <w:r w:rsidR="00DD2349" w:rsidRPr="00761D90">
        <w:rPr>
          <w:rFonts w:ascii="Arial" w:hAnsi="Arial" w:cs="Arial" w:hint="eastAsia"/>
          <w:b w:val="0"/>
          <w:color w:val="000000" w:themeColor="text1"/>
          <w:lang w:val="en-US"/>
        </w:rPr>
        <w:t>7.15.2</w:t>
      </w:r>
    </w:p>
    <w:p w:rsidR="00C34497" w:rsidRPr="00761D90" w:rsidRDefault="00C34497" w:rsidP="00A63EF1">
      <w:pPr>
        <w:pStyle w:val="afb"/>
        <w:spacing w:before="0" w:after="0" w:line="360" w:lineRule="auto"/>
        <w:rPr>
          <w:rFonts w:ascii="Arial" w:hAnsi="Arial" w:cs="Arial"/>
          <w:b w:val="0"/>
          <w:color w:val="000000" w:themeColor="text1"/>
          <w:lang w:val="en-US"/>
        </w:rPr>
      </w:pPr>
      <w:r w:rsidRPr="00761D90">
        <w:rPr>
          <w:rFonts w:ascii="Arial" w:hAnsi="Arial" w:cs="Arial"/>
          <w:color w:val="000000" w:themeColor="text1"/>
        </w:rPr>
        <w:t>Document for:</w:t>
      </w:r>
      <w:r w:rsidRPr="00761D90">
        <w:rPr>
          <w:rFonts w:ascii="Arial" w:hAnsi="Arial" w:cs="Arial"/>
          <w:b w:val="0"/>
          <w:color w:val="000000" w:themeColor="text1"/>
        </w:rPr>
        <w:tab/>
      </w:r>
      <w:bookmarkStart w:id="1" w:name="DocumentFor"/>
      <w:bookmarkEnd w:id="1"/>
      <w:r w:rsidR="006B2A36" w:rsidRPr="00761D90">
        <w:rPr>
          <w:rFonts w:ascii="Arial" w:hAnsi="Arial" w:cs="Arial" w:hint="eastAsia"/>
          <w:b w:val="0"/>
          <w:color w:val="000000" w:themeColor="text1"/>
        </w:rPr>
        <w:t>Approval</w:t>
      </w:r>
    </w:p>
    <w:p w:rsidR="004D369A" w:rsidRPr="00761D9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61D90">
        <w:rPr>
          <w:rFonts w:hint="eastAsia"/>
          <w:color w:val="000000" w:themeColor="text1"/>
          <w:lang w:eastAsia="zh-CN"/>
        </w:rPr>
        <w:t>Background</w:t>
      </w:r>
    </w:p>
    <w:p w:rsidR="006B2A36" w:rsidRPr="00761D90" w:rsidRDefault="006B2A36" w:rsidP="006B2A36">
      <w:pPr>
        <w:rPr>
          <w:color w:val="000000" w:themeColor="text1"/>
        </w:rPr>
      </w:pPr>
      <w:r w:rsidRPr="00761D90">
        <w:rPr>
          <w:color w:val="000000" w:themeColor="text1"/>
        </w:rPr>
        <w:t>During RAN#10</w:t>
      </w:r>
      <w:r w:rsidR="005418B7" w:rsidRPr="00761D90">
        <w:rPr>
          <w:rFonts w:hint="eastAsia"/>
          <w:color w:val="000000" w:themeColor="text1"/>
        </w:rPr>
        <w:t>4</w:t>
      </w:r>
      <w:r w:rsidRPr="00761D90">
        <w:rPr>
          <w:color w:val="000000" w:themeColor="text1"/>
        </w:rPr>
        <w:t xml:space="preserve"> meeting, </w:t>
      </w:r>
      <w:r w:rsidR="005418B7" w:rsidRPr="00761D90">
        <w:rPr>
          <w:rFonts w:hint="eastAsia"/>
          <w:color w:val="000000" w:themeColor="text1"/>
        </w:rPr>
        <w:t>n</w:t>
      </w:r>
      <w:r w:rsidR="005418B7" w:rsidRPr="00761D90">
        <w:rPr>
          <w:color w:val="000000" w:themeColor="text1"/>
        </w:rPr>
        <w:t>ew WI</w:t>
      </w:r>
      <w:r w:rsidR="005418B7" w:rsidRPr="00761D90">
        <w:rPr>
          <w:rFonts w:hint="eastAsia"/>
          <w:color w:val="000000" w:themeColor="text1"/>
        </w:rPr>
        <w:t xml:space="preserve"> </w:t>
      </w:r>
      <w:r w:rsidR="005418B7" w:rsidRPr="00761D90">
        <w:rPr>
          <w:color w:val="000000" w:themeColor="text1"/>
        </w:rPr>
        <w:t xml:space="preserve">on introduction of NR bands n87 and n88 </w:t>
      </w:r>
      <w:r w:rsidRPr="00761D90">
        <w:rPr>
          <w:color w:val="000000" w:themeColor="text1"/>
        </w:rPr>
        <w:t xml:space="preserve">was approved in [1]. The </w:t>
      </w:r>
      <w:r w:rsidR="00E6330C" w:rsidRPr="00761D90">
        <w:rPr>
          <w:rFonts w:hint="eastAsia"/>
          <w:color w:val="000000" w:themeColor="text1"/>
        </w:rPr>
        <w:t>core</w:t>
      </w:r>
      <w:r w:rsidRPr="00761D90">
        <w:rPr>
          <w:color w:val="000000" w:themeColor="text1"/>
        </w:rPr>
        <w:t xml:space="preserve"> objective is to standardize two new NR FDD bands n</w:t>
      </w:r>
      <w:r w:rsidR="005418B7" w:rsidRPr="00761D90">
        <w:rPr>
          <w:rFonts w:hint="eastAsia"/>
          <w:color w:val="000000" w:themeColor="text1"/>
        </w:rPr>
        <w:t>87</w:t>
      </w:r>
      <w:r w:rsidRPr="00761D90">
        <w:rPr>
          <w:color w:val="000000" w:themeColor="text1"/>
        </w:rPr>
        <w:t xml:space="preserve"> and n</w:t>
      </w:r>
      <w:r w:rsidR="005418B7" w:rsidRPr="00761D90">
        <w:rPr>
          <w:rFonts w:hint="eastAsia"/>
          <w:color w:val="000000" w:themeColor="text1"/>
        </w:rPr>
        <w:t>88</w:t>
      </w:r>
      <w:r w:rsidRPr="00761D90">
        <w:rPr>
          <w:color w:val="000000" w:themeColor="text1"/>
        </w:rPr>
        <w:t xml:space="preserve"> in the 4</w:t>
      </w:r>
      <w:r w:rsidR="005418B7" w:rsidRPr="00761D90">
        <w:rPr>
          <w:rFonts w:hint="eastAsia"/>
          <w:color w:val="000000" w:themeColor="text1"/>
        </w:rPr>
        <w:t>1</w:t>
      </w:r>
      <w:r w:rsidRPr="00761D90">
        <w:rPr>
          <w:color w:val="000000" w:themeColor="text1"/>
        </w:rPr>
        <w:t>0MHz range.</w:t>
      </w:r>
    </w:p>
    <w:p w:rsidR="005418B7" w:rsidRPr="00761D90" w:rsidRDefault="005418B7" w:rsidP="005418B7">
      <w:pPr>
        <w:numPr>
          <w:ilvl w:val="1"/>
          <w:numId w:val="25"/>
        </w:numPr>
        <w:spacing w:before="0" w:after="180"/>
        <w:ind w:right="-99"/>
        <w:jc w:val="left"/>
        <w:rPr>
          <w:bCs/>
          <w:color w:val="000000" w:themeColor="text1"/>
          <w:lang w:val="de-AT"/>
        </w:rPr>
      </w:pPr>
      <w:r w:rsidRPr="00761D90">
        <w:rPr>
          <w:bCs/>
          <w:color w:val="000000" w:themeColor="text1"/>
          <w:lang w:val="de-AT"/>
        </w:rPr>
        <w:t xml:space="preserve">E-UTRA band 87 (UL 410 </w:t>
      </w:r>
      <w:r w:rsidRPr="00761D90">
        <w:rPr>
          <w:bCs/>
          <w:color w:val="000000" w:themeColor="text1"/>
          <w:lang w:val="de-AT"/>
        </w:rPr>
        <w:noBreakHyphen/>
        <w:t xml:space="preserve"> 415, DL 420 – 425 MHz) </w:t>
      </w:r>
    </w:p>
    <w:p w:rsidR="005418B7" w:rsidRPr="00761D90" w:rsidRDefault="005418B7" w:rsidP="005418B7">
      <w:pPr>
        <w:numPr>
          <w:ilvl w:val="1"/>
          <w:numId w:val="25"/>
        </w:numPr>
        <w:spacing w:before="0" w:after="180"/>
        <w:ind w:right="-99"/>
        <w:jc w:val="left"/>
        <w:rPr>
          <w:bCs/>
          <w:color w:val="000000" w:themeColor="text1"/>
          <w:lang w:val="de-AT"/>
        </w:rPr>
      </w:pPr>
      <w:r w:rsidRPr="00761D90">
        <w:rPr>
          <w:bCs/>
          <w:color w:val="000000" w:themeColor="text1"/>
          <w:lang w:val="de-AT"/>
        </w:rPr>
        <w:t xml:space="preserve">E-UTRA band 88 (UL 412 </w:t>
      </w:r>
      <w:r w:rsidRPr="00761D90">
        <w:rPr>
          <w:bCs/>
          <w:color w:val="000000" w:themeColor="text1"/>
          <w:lang w:val="de-AT"/>
        </w:rPr>
        <w:noBreakHyphen/>
        <w:t xml:space="preserve"> 417, DL 422 – 427 MHz) </w:t>
      </w:r>
    </w:p>
    <w:p w:rsidR="006B2A36" w:rsidRPr="00761D90" w:rsidRDefault="006B2A36" w:rsidP="00EE7513">
      <w:pPr>
        <w:rPr>
          <w:color w:val="000000" w:themeColor="text1"/>
          <w:sz w:val="20"/>
          <w:lang w:val="de-AT"/>
        </w:rPr>
      </w:pPr>
      <w:bookmarkStart w:id="2" w:name="OLE_LINK54"/>
      <w:bookmarkStart w:id="3" w:name="OLE_LINK55"/>
      <w:r w:rsidRPr="00761D90">
        <w:rPr>
          <w:rFonts w:hint="eastAsia"/>
          <w:color w:val="000000" w:themeColor="text1"/>
          <w:lang w:val="de-AT"/>
        </w:rPr>
        <w:t>I</w:t>
      </w:r>
      <w:r w:rsidRPr="00761D90">
        <w:rPr>
          <w:color w:val="000000" w:themeColor="text1"/>
          <w:lang w:val="de-AT"/>
        </w:rPr>
        <w:t>n this paper</w:t>
      </w:r>
      <w:r w:rsidR="00E96D5F" w:rsidRPr="00761D90">
        <w:rPr>
          <w:rFonts w:hint="eastAsia"/>
          <w:color w:val="000000" w:themeColor="text1"/>
          <w:lang w:val="de-AT"/>
        </w:rPr>
        <w:t>,</w:t>
      </w:r>
      <w:r w:rsidRPr="00761D90">
        <w:rPr>
          <w:color w:val="000000" w:themeColor="text1"/>
          <w:lang w:val="de-AT"/>
        </w:rPr>
        <w:t xml:space="preserve"> we provide </w:t>
      </w:r>
      <w:bookmarkStart w:id="4" w:name="_Hlk146701618"/>
      <w:r w:rsidRPr="00761D90">
        <w:rPr>
          <w:color w:val="000000" w:themeColor="text1"/>
          <w:lang w:val="de-AT"/>
        </w:rPr>
        <w:t>system parameters</w:t>
      </w:r>
      <w:bookmarkEnd w:id="4"/>
      <w:r w:rsidRPr="00761D90">
        <w:rPr>
          <w:color w:val="000000" w:themeColor="text1"/>
          <w:lang w:val="de-AT"/>
        </w:rPr>
        <w:t xml:space="preserve"> for the two new </w:t>
      </w:r>
      <w:r w:rsidR="00555840" w:rsidRPr="00761D90">
        <w:rPr>
          <w:color w:val="000000" w:themeColor="text1"/>
          <w:lang w:val="de-AT"/>
        </w:rPr>
        <w:t>NR</w:t>
      </w:r>
      <w:r w:rsidR="00555840" w:rsidRPr="00761D90">
        <w:rPr>
          <w:rFonts w:hint="eastAsia"/>
          <w:color w:val="000000" w:themeColor="text1"/>
          <w:lang w:val="de-AT"/>
        </w:rPr>
        <w:t xml:space="preserve"> </w:t>
      </w:r>
      <w:r w:rsidRPr="00761D90">
        <w:rPr>
          <w:color w:val="000000" w:themeColor="text1"/>
          <w:lang w:val="de-AT"/>
        </w:rPr>
        <w:t>bands.</w:t>
      </w:r>
      <w:bookmarkEnd w:id="2"/>
      <w:bookmarkEnd w:id="3"/>
    </w:p>
    <w:p w:rsidR="006B2A36" w:rsidRPr="00761D90" w:rsidRDefault="006B2A36" w:rsidP="006B2A36">
      <w:pPr>
        <w:pStyle w:val="11"/>
        <w:numPr>
          <w:ilvl w:val="0"/>
          <w:numId w:val="4"/>
        </w:numPr>
        <w:pBdr>
          <w:top w:val="single" w:sz="12" w:space="3" w:color="auto"/>
        </w:pBdr>
        <w:overflowPunct/>
        <w:autoSpaceDE/>
        <w:autoSpaceDN/>
        <w:adjustRightInd/>
        <w:spacing w:before="240" w:after="180"/>
        <w:jc w:val="left"/>
        <w:textAlignment w:val="auto"/>
        <w:rPr>
          <w:color w:val="000000" w:themeColor="text1"/>
          <w:lang w:eastAsia="zh-CN"/>
        </w:rPr>
      </w:pPr>
      <w:r w:rsidRPr="00761D90">
        <w:rPr>
          <w:rFonts w:hint="eastAsia"/>
          <w:color w:val="000000" w:themeColor="text1"/>
        </w:rPr>
        <w:t xml:space="preserve">System </w:t>
      </w:r>
      <w:r w:rsidRPr="00761D90">
        <w:rPr>
          <w:color w:val="000000" w:themeColor="text1"/>
        </w:rPr>
        <w:t>parameters</w:t>
      </w:r>
    </w:p>
    <w:p w:rsidR="00945BFA" w:rsidRPr="00761D90" w:rsidRDefault="00C23A6B" w:rsidP="00945BFA">
      <w:pPr>
        <w:rPr>
          <w:color w:val="000000" w:themeColor="text1"/>
        </w:rPr>
      </w:pPr>
      <w:r>
        <w:rPr>
          <w:rFonts w:hint="eastAsia"/>
          <w:color w:val="000000" w:themeColor="text1"/>
        </w:rPr>
        <w:t>The s</w:t>
      </w:r>
      <w:r w:rsidR="00945BFA" w:rsidRPr="00761D90">
        <w:rPr>
          <w:rFonts w:hint="eastAsia"/>
          <w:color w:val="000000" w:themeColor="text1"/>
        </w:rPr>
        <w:t>ystem parameters</w:t>
      </w:r>
      <w:r w:rsidR="00945BFA" w:rsidRPr="00761D90">
        <w:rPr>
          <w:color w:val="000000" w:themeColor="text1"/>
        </w:rPr>
        <w:t xml:space="preserve"> which need to be updated for the two new NR bands are shown</w:t>
      </w:r>
      <w:r>
        <w:rPr>
          <w:rFonts w:hint="eastAsia"/>
          <w:color w:val="000000" w:themeColor="text1"/>
        </w:rPr>
        <w:t xml:space="preserve"> as</w:t>
      </w:r>
      <w:r w:rsidR="00945BFA" w:rsidRPr="00761D90">
        <w:rPr>
          <w:color w:val="000000" w:themeColor="text1"/>
        </w:rPr>
        <w:t xml:space="preserve"> following.</w:t>
      </w:r>
    </w:p>
    <w:p w:rsidR="006B2A36" w:rsidRDefault="006B2A36" w:rsidP="006B2A36">
      <w:pPr>
        <w:pStyle w:val="2"/>
        <w:numPr>
          <w:ilvl w:val="1"/>
          <w:numId w:val="4"/>
        </w:numPr>
        <w:rPr>
          <w:color w:val="000000" w:themeColor="text1"/>
        </w:rPr>
      </w:pPr>
      <w:r w:rsidRPr="00761D90">
        <w:rPr>
          <w:color w:val="000000" w:themeColor="text1"/>
        </w:rPr>
        <w:t>Operating bands</w:t>
      </w:r>
    </w:p>
    <w:p w:rsidR="00D710F5" w:rsidRPr="00761D90" w:rsidRDefault="00C23A6B" w:rsidP="00D43D77">
      <w:pPr>
        <w:rPr>
          <w:color w:val="000000" w:themeColor="text1"/>
        </w:rPr>
      </w:pPr>
      <w:r>
        <w:rPr>
          <w:rFonts w:hint="eastAsia"/>
        </w:rPr>
        <w:t>Both NR and NB-IoT are supported on bands 87 and 88, so it</w:t>
      </w:r>
      <w:r>
        <w:t>’</w:t>
      </w:r>
      <w:r>
        <w:rPr>
          <w:rFonts w:hint="eastAsia"/>
        </w:rPr>
        <w:t xml:space="preserve">s </w:t>
      </w:r>
      <w:r w:rsidR="00A50767">
        <w:t>straightforward</w:t>
      </w:r>
      <w:r>
        <w:rPr>
          <w:rFonts w:hint="eastAsia"/>
        </w:rPr>
        <w:t xml:space="preserve"> that </w:t>
      </w:r>
      <w:r w:rsidR="00D710F5">
        <w:rPr>
          <w:rFonts w:hint="eastAsia"/>
          <w:color w:val="000000" w:themeColor="text1"/>
        </w:rPr>
        <w:t xml:space="preserve">NR </w:t>
      </w:r>
      <w:r>
        <w:rPr>
          <w:rFonts w:hint="eastAsia"/>
          <w:color w:val="000000" w:themeColor="text1"/>
        </w:rPr>
        <w:t xml:space="preserve">and NB-IoT are supported by </w:t>
      </w:r>
      <w:r w:rsidR="00D710F5">
        <w:rPr>
          <w:rFonts w:hint="eastAsia"/>
          <w:color w:val="000000" w:themeColor="text1"/>
        </w:rPr>
        <w:t>bands n87 and n88</w:t>
      </w:r>
    </w:p>
    <w:p w:rsidR="00D43D77" w:rsidRPr="00761D90" w:rsidRDefault="00D43D77" w:rsidP="00D43D77">
      <w:pPr>
        <w:jc w:val="center"/>
        <w:rPr>
          <w:color w:val="000000" w:themeColor="text1"/>
        </w:rPr>
      </w:pPr>
      <w:r w:rsidRPr="00761D90">
        <w:rPr>
          <w:color w:val="000000" w:themeColor="text1"/>
        </w:rPr>
        <w:t>Table 1: NR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761D90" w:rsidRPr="00761D90" w:rsidTr="00F62792">
        <w:trPr>
          <w:cantSplit/>
          <w:jc w:val="center"/>
        </w:trPr>
        <w:tc>
          <w:tcPr>
            <w:tcW w:w="1037" w:type="dxa"/>
            <w:tcBorders>
              <w:top w:val="single" w:sz="4" w:space="0" w:color="auto"/>
              <w:left w:val="single" w:sz="4" w:space="0" w:color="auto"/>
              <w:bottom w:val="single" w:sz="4" w:space="0" w:color="auto"/>
              <w:right w:val="single" w:sz="4" w:space="0" w:color="auto"/>
            </w:tcBorders>
            <w:hideMark/>
          </w:tcPr>
          <w:p w:rsidR="001C7A38" w:rsidRPr="00761D90" w:rsidRDefault="001C7A38" w:rsidP="00F62792">
            <w:pPr>
              <w:pStyle w:val="TAH"/>
              <w:rPr>
                <w:rFonts w:cs="Arial"/>
                <w:color w:val="000000" w:themeColor="text1"/>
              </w:rPr>
            </w:pPr>
            <w:r w:rsidRPr="00761D90">
              <w:rPr>
                <w:rFonts w:cs="Arial"/>
                <w:color w:val="000000" w:themeColor="text1"/>
              </w:rPr>
              <w:t xml:space="preserve">NR </w:t>
            </w:r>
            <w:r w:rsidRPr="00761D90">
              <w:rPr>
                <w:rFonts w:cs="Arial"/>
                <w:i/>
                <w:color w:val="000000" w:themeColor="text1"/>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1C7A38" w:rsidRPr="00761D90" w:rsidRDefault="001C7A38" w:rsidP="00F62792">
            <w:pPr>
              <w:pStyle w:val="TAH"/>
              <w:rPr>
                <w:rFonts w:cs="Arial"/>
                <w:color w:val="000000" w:themeColor="text1"/>
              </w:rPr>
            </w:pPr>
            <w:r w:rsidRPr="00761D90">
              <w:rPr>
                <w:rFonts w:cs="Arial"/>
                <w:color w:val="000000" w:themeColor="text1"/>
              </w:rPr>
              <w:t xml:space="preserve">Uplink (UL) </w:t>
            </w:r>
            <w:r w:rsidRPr="00761D90">
              <w:rPr>
                <w:rFonts w:cs="Arial"/>
                <w:i/>
                <w:color w:val="000000" w:themeColor="text1"/>
              </w:rPr>
              <w:t>operating band</w:t>
            </w:r>
            <w:r w:rsidRPr="00761D90">
              <w:rPr>
                <w:rFonts w:cs="Arial"/>
                <w:color w:val="000000" w:themeColor="text1"/>
              </w:rPr>
              <w:br/>
              <w:t>BS receive / UE transmit</w:t>
            </w:r>
          </w:p>
          <w:p w:rsidR="001C7A38" w:rsidRPr="00761D90" w:rsidRDefault="001C7A38" w:rsidP="00F62792">
            <w:pPr>
              <w:pStyle w:val="TAH"/>
              <w:rPr>
                <w:rFonts w:cs="Arial"/>
                <w:color w:val="000000" w:themeColor="text1"/>
              </w:rPr>
            </w:pPr>
            <w:r w:rsidRPr="00761D90">
              <w:rPr>
                <w:rFonts w:cs="Arial"/>
                <w:color w:val="000000" w:themeColor="text1"/>
              </w:rPr>
              <w:t>F</w:t>
            </w:r>
            <w:r w:rsidRPr="00761D90">
              <w:rPr>
                <w:rFonts w:cs="Arial"/>
                <w:color w:val="000000" w:themeColor="text1"/>
                <w:vertAlign w:val="subscript"/>
              </w:rPr>
              <w:t>UL,low</w:t>
            </w:r>
            <w:r w:rsidRPr="00761D90">
              <w:rPr>
                <w:rFonts w:cs="Arial"/>
                <w:color w:val="000000" w:themeColor="text1"/>
              </w:rPr>
              <w:t xml:space="preserve">   –  F</w:t>
            </w:r>
            <w:r w:rsidRPr="00761D90">
              <w:rPr>
                <w:rFonts w:cs="Arial"/>
                <w:color w:val="000000" w:themeColor="text1"/>
                <w:vertAlign w:val="subscript"/>
              </w:rPr>
              <w:t>UL,high</w:t>
            </w:r>
          </w:p>
          <w:p w:rsidR="001C7A38" w:rsidRPr="00761D90" w:rsidRDefault="001C7A38" w:rsidP="00F62792">
            <w:pPr>
              <w:pStyle w:val="TAH"/>
              <w:rPr>
                <w:rFonts w:cs="Arial"/>
                <w:color w:val="000000" w:themeColor="text1"/>
              </w:rPr>
            </w:pPr>
            <w:r w:rsidRPr="00761D90">
              <w:rPr>
                <w:rFonts w:cs="Arial"/>
                <w:color w:val="000000" w:themeColor="text1"/>
              </w:rPr>
              <w:t>(MHz)</w:t>
            </w:r>
          </w:p>
        </w:tc>
        <w:tc>
          <w:tcPr>
            <w:tcW w:w="2806" w:type="dxa"/>
            <w:tcBorders>
              <w:top w:val="single" w:sz="4" w:space="0" w:color="auto"/>
              <w:left w:val="single" w:sz="4" w:space="0" w:color="auto"/>
              <w:bottom w:val="single" w:sz="4" w:space="0" w:color="auto"/>
              <w:right w:val="single" w:sz="4" w:space="0" w:color="auto"/>
            </w:tcBorders>
            <w:hideMark/>
          </w:tcPr>
          <w:p w:rsidR="001C7A38" w:rsidRPr="00761D90" w:rsidRDefault="001C7A38" w:rsidP="00F62792">
            <w:pPr>
              <w:pStyle w:val="TAH"/>
              <w:rPr>
                <w:rFonts w:cs="Arial"/>
                <w:color w:val="000000" w:themeColor="text1"/>
              </w:rPr>
            </w:pPr>
            <w:r w:rsidRPr="00761D90">
              <w:rPr>
                <w:rFonts w:cs="Arial"/>
                <w:color w:val="000000" w:themeColor="text1"/>
              </w:rPr>
              <w:t xml:space="preserve">Downlink (DL) </w:t>
            </w:r>
            <w:r w:rsidRPr="00761D90">
              <w:rPr>
                <w:rFonts w:cs="Arial"/>
                <w:i/>
                <w:color w:val="000000" w:themeColor="text1"/>
              </w:rPr>
              <w:t>operating band</w:t>
            </w:r>
            <w:r w:rsidRPr="00761D90">
              <w:rPr>
                <w:rFonts w:cs="Arial"/>
                <w:color w:val="000000" w:themeColor="text1"/>
              </w:rPr>
              <w:br/>
              <w:t>BS transmit / UE receive</w:t>
            </w:r>
          </w:p>
          <w:p w:rsidR="001C7A38" w:rsidRPr="00761D90" w:rsidRDefault="001C7A38" w:rsidP="00F62792">
            <w:pPr>
              <w:pStyle w:val="TAH"/>
              <w:rPr>
                <w:rFonts w:cs="Arial"/>
                <w:color w:val="000000" w:themeColor="text1"/>
              </w:rPr>
            </w:pPr>
            <w:r w:rsidRPr="00761D90">
              <w:rPr>
                <w:rFonts w:cs="Arial"/>
                <w:color w:val="000000" w:themeColor="text1"/>
              </w:rPr>
              <w:t>F</w:t>
            </w:r>
            <w:r w:rsidRPr="00761D90">
              <w:rPr>
                <w:rFonts w:cs="Arial"/>
                <w:color w:val="000000" w:themeColor="text1"/>
                <w:vertAlign w:val="subscript"/>
              </w:rPr>
              <w:t>DL,low</w:t>
            </w:r>
            <w:r w:rsidRPr="00761D90">
              <w:rPr>
                <w:rFonts w:cs="Arial"/>
                <w:color w:val="000000" w:themeColor="text1"/>
              </w:rPr>
              <w:t xml:space="preserve">   –  F</w:t>
            </w:r>
            <w:r w:rsidRPr="00761D90">
              <w:rPr>
                <w:rFonts w:cs="Arial"/>
                <w:color w:val="000000" w:themeColor="text1"/>
                <w:vertAlign w:val="subscript"/>
              </w:rPr>
              <w:t>DL,high</w:t>
            </w:r>
          </w:p>
          <w:p w:rsidR="001C7A38" w:rsidRPr="00761D90" w:rsidRDefault="001C7A38" w:rsidP="00F62792">
            <w:pPr>
              <w:pStyle w:val="TAH"/>
              <w:rPr>
                <w:rFonts w:cs="Arial"/>
                <w:color w:val="000000" w:themeColor="text1"/>
              </w:rPr>
            </w:pPr>
            <w:r w:rsidRPr="00761D90">
              <w:rPr>
                <w:rFonts w:cs="Arial"/>
                <w:color w:val="000000" w:themeColor="text1"/>
              </w:rPr>
              <w:t>(MHz)</w:t>
            </w:r>
          </w:p>
        </w:tc>
        <w:tc>
          <w:tcPr>
            <w:tcW w:w="1530" w:type="dxa"/>
            <w:tcBorders>
              <w:top w:val="single" w:sz="4" w:space="0" w:color="auto"/>
              <w:left w:val="single" w:sz="4" w:space="0" w:color="auto"/>
              <w:bottom w:val="single" w:sz="4" w:space="0" w:color="auto"/>
              <w:right w:val="single" w:sz="4" w:space="0" w:color="auto"/>
            </w:tcBorders>
            <w:hideMark/>
          </w:tcPr>
          <w:p w:rsidR="001C7A38" w:rsidRPr="00761D90" w:rsidRDefault="001C7A38" w:rsidP="00F62792">
            <w:pPr>
              <w:pStyle w:val="TAH"/>
              <w:rPr>
                <w:rFonts w:cs="Arial"/>
                <w:color w:val="000000" w:themeColor="text1"/>
              </w:rPr>
            </w:pPr>
            <w:r w:rsidRPr="00761D90">
              <w:rPr>
                <w:rFonts w:cs="Arial"/>
                <w:color w:val="000000" w:themeColor="text1"/>
              </w:rPr>
              <w:t>Duplex mode</w:t>
            </w:r>
          </w:p>
        </w:tc>
        <w:tc>
          <w:tcPr>
            <w:tcW w:w="1530" w:type="dxa"/>
            <w:tcBorders>
              <w:top w:val="single" w:sz="4" w:space="0" w:color="auto"/>
              <w:left w:val="single" w:sz="4" w:space="0" w:color="auto"/>
              <w:bottom w:val="single" w:sz="4" w:space="0" w:color="auto"/>
              <w:right w:val="single" w:sz="4" w:space="0" w:color="auto"/>
            </w:tcBorders>
          </w:tcPr>
          <w:p w:rsidR="001C7A38" w:rsidRPr="00761D90" w:rsidRDefault="001C7A38" w:rsidP="00F62792">
            <w:pPr>
              <w:pStyle w:val="TAH"/>
              <w:rPr>
                <w:rFonts w:cs="Arial"/>
                <w:color w:val="000000" w:themeColor="text1"/>
              </w:rPr>
            </w:pPr>
            <w:r w:rsidRPr="00761D90">
              <w:rPr>
                <w:rFonts w:cs="Arial"/>
                <w:color w:val="000000" w:themeColor="text1"/>
              </w:rPr>
              <w:t>Notes</w:t>
            </w:r>
          </w:p>
        </w:tc>
      </w:tr>
      <w:tr w:rsidR="00761D90" w:rsidRPr="00761D90" w:rsidTr="00F62792">
        <w:trPr>
          <w:cantSplit/>
          <w:jc w:val="center"/>
        </w:trPr>
        <w:tc>
          <w:tcPr>
            <w:tcW w:w="1037"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lang w:eastAsia="zh-CN"/>
              </w:rPr>
            </w:pPr>
            <w:r w:rsidRPr="00761D90">
              <w:rPr>
                <w:color w:val="000000" w:themeColor="text1"/>
              </w:rPr>
              <w:t>n87</w:t>
            </w:r>
          </w:p>
        </w:tc>
        <w:tc>
          <w:tcPr>
            <w:tcW w:w="2607"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rPr>
            </w:pPr>
            <w:r w:rsidRPr="00761D90">
              <w:rPr>
                <w:color w:val="000000" w:themeColor="text1"/>
              </w:rPr>
              <w:t>410 – 415</w:t>
            </w:r>
          </w:p>
        </w:tc>
        <w:tc>
          <w:tcPr>
            <w:tcW w:w="2806"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rPr>
            </w:pPr>
            <w:r w:rsidRPr="00761D90">
              <w:rPr>
                <w:color w:val="000000" w:themeColor="text1"/>
              </w:rPr>
              <w:t>420 – 425</w:t>
            </w:r>
          </w:p>
        </w:tc>
        <w:tc>
          <w:tcPr>
            <w:tcW w:w="1530"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rPr>
            </w:pPr>
            <w:r w:rsidRPr="00761D90">
              <w:rPr>
                <w:color w:val="000000" w:themeColor="text1"/>
              </w:rPr>
              <w:t>FDD</w:t>
            </w:r>
          </w:p>
        </w:tc>
        <w:tc>
          <w:tcPr>
            <w:tcW w:w="1530" w:type="dxa"/>
            <w:tcBorders>
              <w:top w:val="single" w:sz="4" w:space="0" w:color="auto"/>
              <w:left w:val="single" w:sz="4" w:space="0" w:color="auto"/>
              <w:bottom w:val="single" w:sz="4" w:space="0" w:color="auto"/>
              <w:right w:val="single" w:sz="4" w:space="0" w:color="auto"/>
            </w:tcBorders>
          </w:tcPr>
          <w:p w:rsidR="00D43D77" w:rsidRPr="00761D90" w:rsidRDefault="00D43D77" w:rsidP="00D43D77">
            <w:pPr>
              <w:rPr>
                <w:color w:val="000000" w:themeColor="text1"/>
              </w:rPr>
            </w:pPr>
          </w:p>
        </w:tc>
      </w:tr>
      <w:tr w:rsidR="00761D90" w:rsidRPr="00761D90" w:rsidTr="00F62792">
        <w:trPr>
          <w:cantSplit/>
          <w:jc w:val="center"/>
        </w:trPr>
        <w:tc>
          <w:tcPr>
            <w:tcW w:w="1037"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lang w:eastAsia="zh-CN"/>
              </w:rPr>
            </w:pPr>
            <w:r w:rsidRPr="00761D90">
              <w:rPr>
                <w:color w:val="000000" w:themeColor="text1"/>
              </w:rPr>
              <w:t>n8</w:t>
            </w:r>
            <w:r w:rsidRPr="00761D90">
              <w:rPr>
                <w:rFonts w:hint="eastAsia"/>
                <w:color w:val="000000" w:themeColor="text1"/>
                <w:lang w:eastAsia="zh-CN"/>
              </w:rPr>
              <w:t>8</w:t>
            </w:r>
          </w:p>
        </w:tc>
        <w:tc>
          <w:tcPr>
            <w:tcW w:w="2607"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rPr>
            </w:pPr>
            <w:r w:rsidRPr="00761D90">
              <w:rPr>
                <w:color w:val="000000" w:themeColor="text1"/>
              </w:rPr>
              <w:t>412 – 417</w:t>
            </w:r>
          </w:p>
        </w:tc>
        <w:tc>
          <w:tcPr>
            <w:tcW w:w="2806"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rPr>
            </w:pPr>
            <w:r w:rsidRPr="00761D90">
              <w:rPr>
                <w:color w:val="000000" w:themeColor="text1"/>
              </w:rPr>
              <w:t>422 – 427</w:t>
            </w:r>
          </w:p>
        </w:tc>
        <w:tc>
          <w:tcPr>
            <w:tcW w:w="1530" w:type="dxa"/>
            <w:tcBorders>
              <w:top w:val="single" w:sz="4" w:space="0" w:color="auto"/>
              <w:left w:val="single" w:sz="4" w:space="0" w:color="auto"/>
              <w:bottom w:val="single" w:sz="4" w:space="0" w:color="auto"/>
              <w:right w:val="single" w:sz="4" w:space="0" w:color="auto"/>
            </w:tcBorders>
          </w:tcPr>
          <w:p w:rsidR="00D43D77" w:rsidRPr="00761D90" w:rsidRDefault="00D43D77" w:rsidP="00F62792">
            <w:pPr>
              <w:pStyle w:val="TAC"/>
              <w:rPr>
                <w:color w:val="000000" w:themeColor="text1"/>
              </w:rPr>
            </w:pPr>
            <w:r w:rsidRPr="00761D90">
              <w:rPr>
                <w:color w:val="000000" w:themeColor="text1"/>
              </w:rPr>
              <w:t>FDD</w:t>
            </w:r>
          </w:p>
        </w:tc>
        <w:tc>
          <w:tcPr>
            <w:tcW w:w="1530" w:type="dxa"/>
            <w:tcBorders>
              <w:top w:val="single" w:sz="4" w:space="0" w:color="auto"/>
              <w:left w:val="single" w:sz="4" w:space="0" w:color="auto"/>
              <w:bottom w:val="single" w:sz="4" w:space="0" w:color="auto"/>
              <w:right w:val="single" w:sz="4" w:space="0" w:color="auto"/>
            </w:tcBorders>
          </w:tcPr>
          <w:p w:rsidR="00D43D77" w:rsidRPr="00761D90" w:rsidRDefault="00D43D77" w:rsidP="00D43D77">
            <w:pPr>
              <w:rPr>
                <w:color w:val="000000" w:themeColor="text1"/>
              </w:rPr>
            </w:pPr>
          </w:p>
        </w:tc>
      </w:tr>
    </w:tbl>
    <w:p w:rsidR="00BF0673" w:rsidRPr="00C23A6B" w:rsidRDefault="00BF0673" w:rsidP="00C23A6B">
      <w:pPr>
        <w:rPr>
          <w:color w:val="000000" w:themeColor="text1"/>
          <w:lang w:val="de-AT"/>
        </w:rPr>
      </w:pPr>
      <w:r>
        <w:rPr>
          <w:rFonts w:hint="eastAsia"/>
          <w:b/>
          <w:color w:val="000000" w:themeColor="text1"/>
          <w:lang w:val="de-AT"/>
        </w:rPr>
        <w:t xml:space="preserve">Proposal 1: </w:t>
      </w:r>
      <w:r w:rsidR="00C23A6B">
        <w:rPr>
          <w:rFonts w:hint="eastAsia"/>
          <w:b/>
          <w:color w:val="000000" w:themeColor="text1"/>
          <w:lang w:val="de-AT"/>
        </w:rPr>
        <w:t xml:space="preserve">Both </w:t>
      </w:r>
      <w:r>
        <w:rPr>
          <w:rFonts w:hint="eastAsia"/>
          <w:b/>
          <w:color w:val="000000" w:themeColor="text1"/>
          <w:lang w:val="de-AT"/>
        </w:rPr>
        <w:t>NR</w:t>
      </w:r>
      <w:r w:rsidR="00C23A6B">
        <w:rPr>
          <w:rFonts w:hint="eastAsia"/>
          <w:b/>
          <w:color w:val="000000" w:themeColor="text1"/>
          <w:lang w:val="de-AT"/>
        </w:rPr>
        <w:t xml:space="preserve"> and NB-IoT are supported on</w:t>
      </w:r>
      <w:r>
        <w:rPr>
          <w:rFonts w:hint="eastAsia"/>
          <w:b/>
          <w:color w:val="000000" w:themeColor="text1"/>
          <w:lang w:val="de-AT"/>
        </w:rPr>
        <w:t xml:space="preserve"> bands n87 and n88.</w:t>
      </w:r>
    </w:p>
    <w:p w:rsidR="00D43D77" w:rsidRPr="00761D90" w:rsidRDefault="00D43D77" w:rsidP="00BF0673">
      <w:pPr>
        <w:pStyle w:val="2"/>
        <w:numPr>
          <w:ilvl w:val="1"/>
          <w:numId w:val="4"/>
        </w:numPr>
        <w:rPr>
          <w:color w:val="000000" w:themeColor="text1"/>
        </w:rPr>
      </w:pPr>
      <w:r w:rsidRPr="00761D90">
        <w:rPr>
          <w:color w:val="000000" w:themeColor="text1"/>
        </w:rPr>
        <w:t>BS channel bandwidth per operating band</w:t>
      </w:r>
    </w:p>
    <w:p w:rsidR="00D43D77" w:rsidRPr="00761D90" w:rsidRDefault="001C7A38" w:rsidP="001C7A38">
      <w:pPr>
        <w:jc w:val="center"/>
        <w:rPr>
          <w:color w:val="000000" w:themeColor="text1"/>
        </w:rPr>
      </w:pPr>
      <w:r w:rsidRPr="00761D90">
        <w:rPr>
          <w:color w:val="000000" w:themeColor="text1"/>
        </w:rPr>
        <w:t>Table</w:t>
      </w:r>
      <w:r w:rsidR="00042699" w:rsidRPr="00761D90">
        <w:rPr>
          <w:rFonts w:hint="eastAsia"/>
          <w:color w:val="000000" w:themeColor="text1"/>
        </w:rPr>
        <w:t xml:space="preserve"> 2</w:t>
      </w:r>
      <w:r w:rsidRPr="00761D90">
        <w:rPr>
          <w:color w:val="000000" w:themeColor="text1"/>
        </w:rPr>
        <w:t>: BS channel bandwidths and SCS per operating band in FR1</w:t>
      </w:r>
    </w:p>
    <w:tbl>
      <w:tblPr>
        <w:tblStyle w:val="af8"/>
        <w:tblW w:w="5001" w:type="pct"/>
        <w:jc w:val="center"/>
        <w:tblLook w:val="04A0" w:firstRow="1" w:lastRow="0" w:firstColumn="1" w:lastColumn="0" w:noHBand="0" w:noVBand="1"/>
      </w:tblPr>
      <w:tblGrid>
        <w:gridCol w:w="681"/>
        <w:gridCol w:w="670"/>
        <w:gridCol w:w="515"/>
        <w:gridCol w:w="540"/>
        <w:gridCol w:w="540"/>
        <w:gridCol w:w="540"/>
        <w:gridCol w:w="540"/>
        <w:gridCol w:w="495"/>
        <w:gridCol w:w="542"/>
        <w:gridCol w:w="542"/>
        <w:gridCol w:w="542"/>
        <w:gridCol w:w="493"/>
        <w:gridCol w:w="542"/>
        <w:gridCol w:w="495"/>
        <w:gridCol w:w="542"/>
        <w:gridCol w:w="542"/>
        <w:gridCol w:w="495"/>
        <w:gridCol w:w="601"/>
      </w:tblGrid>
      <w:tr w:rsidR="00761D90" w:rsidRPr="00761D90" w:rsidTr="00F62792">
        <w:trPr>
          <w:cantSplit/>
          <w:tblHeader/>
          <w:jc w:val="center"/>
        </w:trPr>
        <w:tc>
          <w:tcPr>
            <w:tcW w:w="345" w:type="pct"/>
            <w:vMerge w:val="restart"/>
            <w:vAlign w:val="center"/>
          </w:tcPr>
          <w:p w:rsidR="006D4B42" w:rsidRPr="00761D90" w:rsidRDefault="006D4B42" w:rsidP="00F62792">
            <w:pPr>
              <w:pStyle w:val="TAH"/>
              <w:rPr>
                <w:color w:val="000000" w:themeColor="text1"/>
              </w:rPr>
            </w:pPr>
            <w:r w:rsidRPr="00761D90">
              <w:rPr>
                <w:color w:val="000000" w:themeColor="text1"/>
              </w:rPr>
              <w:t>NR Band</w:t>
            </w:r>
          </w:p>
        </w:tc>
        <w:tc>
          <w:tcPr>
            <w:tcW w:w="340" w:type="pct"/>
            <w:vMerge w:val="restart"/>
            <w:vAlign w:val="center"/>
          </w:tcPr>
          <w:p w:rsidR="006D4B42" w:rsidRPr="00761D90" w:rsidRDefault="006D4B42" w:rsidP="00F62792">
            <w:pPr>
              <w:pStyle w:val="TAH"/>
              <w:rPr>
                <w:color w:val="000000" w:themeColor="text1"/>
              </w:rPr>
            </w:pPr>
            <w:r w:rsidRPr="00761D90">
              <w:rPr>
                <w:color w:val="000000" w:themeColor="text1"/>
              </w:rPr>
              <w:t>SCS</w:t>
            </w:r>
            <w:r w:rsidRPr="00761D90">
              <w:rPr>
                <w:rFonts w:hint="eastAsia"/>
                <w:color w:val="000000" w:themeColor="text1"/>
                <w:lang w:eastAsia="zh-CN"/>
              </w:rPr>
              <w:t xml:space="preserve"> </w:t>
            </w:r>
            <w:r w:rsidRPr="00761D90">
              <w:rPr>
                <w:color w:val="000000" w:themeColor="text1"/>
                <w:lang w:eastAsia="zh-CN"/>
              </w:rPr>
              <w:t>(</w:t>
            </w:r>
            <w:r w:rsidRPr="00761D90">
              <w:rPr>
                <w:color w:val="000000" w:themeColor="text1"/>
              </w:rPr>
              <w:t>kHz)</w:t>
            </w:r>
          </w:p>
        </w:tc>
        <w:tc>
          <w:tcPr>
            <w:tcW w:w="4315" w:type="pct"/>
            <w:gridSpan w:val="16"/>
          </w:tcPr>
          <w:p w:rsidR="006D4B42" w:rsidRPr="00761D90" w:rsidRDefault="006D4B42" w:rsidP="00F62792">
            <w:pPr>
              <w:pStyle w:val="TAH"/>
              <w:rPr>
                <w:color w:val="000000" w:themeColor="text1"/>
              </w:rPr>
            </w:pPr>
            <w:r w:rsidRPr="00761D90">
              <w:rPr>
                <w:i/>
                <w:color w:val="000000" w:themeColor="text1"/>
              </w:rPr>
              <w:t xml:space="preserve">BS channel bandwidth </w:t>
            </w:r>
            <w:r w:rsidRPr="00761D90">
              <w:rPr>
                <w:color w:val="000000" w:themeColor="text1"/>
              </w:rPr>
              <w:t>(MHz)</w:t>
            </w:r>
          </w:p>
        </w:tc>
      </w:tr>
      <w:tr w:rsidR="00761D90" w:rsidRPr="00761D90" w:rsidTr="00F62792">
        <w:trPr>
          <w:cantSplit/>
          <w:tblHeader/>
          <w:jc w:val="center"/>
        </w:trPr>
        <w:tc>
          <w:tcPr>
            <w:tcW w:w="345" w:type="pct"/>
            <w:vMerge/>
            <w:vAlign w:val="center"/>
          </w:tcPr>
          <w:p w:rsidR="006D4B42" w:rsidRPr="00761D90" w:rsidRDefault="006D4B42" w:rsidP="00F62792">
            <w:pPr>
              <w:pStyle w:val="TAH"/>
              <w:rPr>
                <w:color w:val="000000" w:themeColor="text1"/>
              </w:rPr>
            </w:pPr>
          </w:p>
        </w:tc>
        <w:tc>
          <w:tcPr>
            <w:tcW w:w="340" w:type="pct"/>
            <w:vMerge/>
            <w:vAlign w:val="center"/>
          </w:tcPr>
          <w:p w:rsidR="006D4B42" w:rsidRPr="00761D90" w:rsidRDefault="006D4B42" w:rsidP="00F62792">
            <w:pPr>
              <w:pStyle w:val="TAH"/>
              <w:rPr>
                <w:color w:val="000000" w:themeColor="text1"/>
              </w:rPr>
            </w:pPr>
          </w:p>
        </w:tc>
        <w:tc>
          <w:tcPr>
            <w:tcW w:w="261" w:type="pct"/>
          </w:tcPr>
          <w:p w:rsidR="006D4B42" w:rsidRPr="00761D90" w:rsidRDefault="006D4B42" w:rsidP="00F62792">
            <w:pPr>
              <w:pStyle w:val="TAH"/>
              <w:rPr>
                <w:color w:val="000000" w:themeColor="text1"/>
                <w:lang w:eastAsia="zh-CN"/>
              </w:rPr>
            </w:pPr>
            <w:r w:rsidRPr="00761D90">
              <w:rPr>
                <w:color w:val="000000" w:themeColor="text1"/>
                <w:lang w:eastAsia="zh-CN"/>
              </w:rPr>
              <w:t>3</w:t>
            </w:r>
          </w:p>
        </w:tc>
        <w:tc>
          <w:tcPr>
            <w:tcW w:w="274"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5</w:t>
            </w:r>
          </w:p>
        </w:tc>
        <w:tc>
          <w:tcPr>
            <w:tcW w:w="274"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1</w:t>
            </w:r>
            <w:r w:rsidRPr="00761D90">
              <w:rPr>
                <w:color w:val="000000" w:themeColor="text1"/>
                <w:lang w:eastAsia="zh-CN"/>
              </w:rPr>
              <w:t>0</w:t>
            </w:r>
          </w:p>
        </w:tc>
        <w:tc>
          <w:tcPr>
            <w:tcW w:w="274"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1</w:t>
            </w:r>
            <w:r w:rsidRPr="00761D90">
              <w:rPr>
                <w:color w:val="000000" w:themeColor="text1"/>
                <w:lang w:eastAsia="zh-CN"/>
              </w:rPr>
              <w:t>5</w:t>
            </w:r>
          </w:p>
        </w:tc>
        <w:tc>
          <w:tcPr>
            <w:tcW w:w="274"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2</w:t>
            </w:r>
            <w:r w:rsidRPr="00761D90">
              <w:rPr>
                <w:color w:val="000000" w:themeColor="text1"/>
                <w:lang w:eastAsia="zh-CN"/>
              </w:rPr>
              <w:t>0</w:t>
            </w:r>
          </w:p>
        </w:tc>
        <w:tc>
          <w:tcPr>
            <w:tcW w:w="251"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2</w:t>
            </w:r>
            <w:r w:rsidRPr="00761D90">
              <w:rPr>
                <w:color w:val="000000" w:themeColor="text1"/>
                <w:lang w:eastAsia="zh-CN"/>
              </w:rPr>
              <w:t>5</w:t>
            </w:r>
          </w:p>
        </w:tc>
        <w:tc>
          <w:tcPr>
            <w:tcW w:w="275"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3</w:t>
            </w:r>
            <w:r w:rsidRPr="00761D90">
              <w:rPr>
                <w:color w:val="000000" w:themeColor="text1"/>
                <w:lang w:eastAsia="zh-CN"/>
              </w:rPr>
              <w:t>0</w:t>
            </w:r>
          </w:p>
        </w:tc>
        <w:tc>
          <w:tcPr>
            <w:tcW w:w="275" w:type="pct"/>
          </w:tcPr>
          <w:p w:rsidR="006D4B42" w:rsidRPr="00761D90" w:rsidRDefault="006D4B42" w:rsidP="00F62792">
            <w:pPr>
              <w:pStyle w:val="TAH"/>
              <w:rPr>
                <w:color w:val="000000" w:themeColor="text1"/>
                <w:lang w:eastAsia="zh-CN"/>
              </w:rPr>
            </w:pPr>
            <w:r w:rsidRPr="00761D90">
              <w:rPr>
                <w:rFonts w:hint="eastAsia"/>
                <w:color w:val="000000" w:themeColor="text1"/>
                <w:lang w:eastAsia="zh-CN"/>
              </w:rPr>
              <w:t>3</w:t>
            </w:r>
            <w:r w:rsidRPr="00761D90">
              <w:rPr>
                <w:color w:val="000000" w:themeColor="text1"/>
                <w:lang w:eastAsia="zh-CN"/>
              </w:rPr>
              <w:t>5</w:t>
            </w:r>
          </w:p>
        </w:tc>
        <w:tc>
          <w:tcPr>
            <w:tcW w:w="275"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4</w:t>
            </w:r>
            <w:r w:rsidRPr="00761D90">
              <w:rPr>
                <w:color w:val="000000" w:themeColor="text1"/>
                <w:lang w:eastAsia="zh-CN"/>
              </w:rPr>
              <w:t>0</w:t>
            </w:r>
          </w:p>
        </w:tc>
        <w:tc>
          <w:tcPr>
            <w:tcW w:w="250" w:type="pct"/>
          </w:tcPr>
          <w:p w:rsidR="006D4B42" w:rsidRPr="00761D90" w:rsidRDefault="006D4B42" w:rsidP="00F62792">
            <w:pPr>
              <w:pStyle w:val="TAH"/>
              <w:rPr>
                <w:color w:val="000000" w:themeColor="text1"/>
                <w:lang w:eastAsia="zh-CN"/>
              </w:rPr>
            </w:pPr>
            <w:r w:rsidRPr="00761D90">
              <w:rPr>
                <w:rFonts w:hint="eastAsia"/>
                <w:color w:val="000000" w:themeColor="text1"/>
                <w:lang w:eastAsia="zh-CN"/>
              </w:rPr>
              <w:t>4</w:t>
            </w:r>
            <w:r w:rsidRPr="00761D90">
              <w:rPr>
                <w:color w:val="000000" w:themeColor="text1"/>
                <w:lang w:eastAsia="zh-CN"/>
              </w:rPr>
              <w:t>5</w:t>
            </w:r>
          </w:p>
        </w:tc>
        <w:tc>
          <w:tcPr>
            <w:tcW w:w="275"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5</w:t>
            </w:r>
            <w:r w:rsidRPr="00761D90">
              <w:rPr>
                <w:color w:val="000000" w:themeColor="text1"/>
                <w:lang w:eastAsia="zh-CN"/>
              </w:rPr>
              <w:t>0</w:t>
            </w:r>
          </w:p>
        </w:tc>
        <w:tc>
          <w:tcPr>
            <w:tcW w:w="251"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6</w:t>
            </w:r>
            <w:r w:rsidRPr="00761D90">
              <w:rPr>
                <w:color w:val="000000" w:themeColor="text1"/>
                <w:lang w:eastAsia="zh-CN"/>
              </w:rPr>
              <w:t>0</w:t>
            </w:r>
          </w:p>
        </w:tc>
        <w:tc>
          <w:tcPr>
            <w:tcW w:w="275"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7</w:t>
            </w:r>
            <w:r w:rsidRPr="00761D90">
              <w:rPr>
                <w:color w:val="000000" w:themeColor="text1"/>
                <w:lang w:eastAsia="zh-CN"/>
              </w:rPr>
              <w:t>0</w:t>
            </w:r>
          </w:p>
        </w:tc>
        <w:tc>
          <w:tcPr>
            <w:tcW w:w="275"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8</w:t>
            </w:r>
            <w:r w:rsidRPr="00761D90">
              <w:rPr>
                <w:color w:val="000000" w:themeColor="text1"/>
                <w:lang w:eastAsia="zh-CN"/>
              </w:rPr>
              <w:t>0</w:t>
            </w:r>
          </w:p>
        </w:tc>
        <w:tc>
          <w:tcPr>
            <w:tcW w:w="251"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9</w:t>
            </w:r>
            <w:r w:rsidRPr="00761D90">
              <w:rPr>
                <w:color w:val="000000" w:themeColor="text1"/>
                <w:lang w:eastAsia="zh-CN"/>
              </w:rPr>
              <w:t>0</w:t>
            </w:r>
          </w:p>
        </w:tc>
        <w:tc>
          <w:tcPr>
            <w:tcW w:w="305" w:type="pct"/>
            <w:vAlign w:val="center"/>
          </w:tcPr>
          <w:p w:rsidR="006D4B42" w:rsidRPr="00761D90" w:rsidRDefault="006D4B42" w:rsidP="00F62792">
            <w:pPr>
              <w:pStyle w:val="TAH"/>
              <w:rPr>
                <w:color w:val="000000" w:themeColor="text1"/>
                <w:lang w:eastAsia="zh-CN"/>
              </w:rPr>
            </w:pPr>
            <w:r w:rsidRPr="00761D90">
              <w:rPr>
                <w:rFonts w:hint="eastAsia"/>
                <w:color w:val="000000" w:themeColor="text1"/>
                <w:lang w:eastAsia="zh-CN"/>
              </w:rPr>
              <w:t>1</w:t>
            </w:r>
            <w:r w:rsidRPr="00761D90">
              <w:rPr>
                <w:color w:val="000000" w:themeColor="text1"/>
                <w:lang w:eastAsia="zh-CN"/>
              </w:rPr>
              <w:t>00</w:t>
            </w:r>
          </w:p>
        </w:tc>
      </w:tr>
      <w:tr w:rsidR="00761D90" w:rsidRPr="00761D90" w:rsidTr="00673D63">
        <w:trPr>
          <w:cantSplit/>
          <w:jc w:val="center"/>
        </w:trPr>
        <w:tc>
          <w:tcPr>
            <w:tcW w:w="345" w:type="pct"/>
            <w:vMerge w:val="restart"/>
            <w:vAlign w:val="center"/>
          </w:tcPr>
          <w:p w:rsidR="006D4B42" w:rsidRPr="00761D90" w:rsidRDefault="006D4B42" w:rsidP="006D4B42">
            <w:pPr>
              <w:keepLines/>
              <w:overflowPunct/>
              <w:autoSpaceDE/>
              <w:autoSpaceDN/>
              <w:adjustRightInd/>
              <w:spacing w:before="0" w:after="0"/>
              <w:jc w:val="center"/>
              <w:textAlignment w:val="auto"/>
              <w:rPr>
                <w:rFonts w:ascii="Arial" w:eastAsia="等线" w:hAnsi="Arial"/>
                <w:color w:val="000000" w:themeColor="text1"/>
                <w:sz w:val="18"/>
                <w:szCs w:val="20"/>
              </w:rPr>
            </w:pPr>
            <w:r w:rsidRPr="00761D90">
              <w:rPr>
                <w:rFonts w:ascii="Arial" w:eastAsia="等线" w:hAnsi="Arial"/>
                <w:color w:val="000000" w:themeColor="text1"/>
                <w:sz w:val="18"/>
                <w:szCs w:val="20"/>
                <w:lang w:eastAsia="en-US"/>
              </w:rPr>
              <w:t>n8</w:t>
            </w:r>
            <w:r w:rsidRPr="00761D90">
              <w:rPr>
                <w:rFonts w:ascii="Arial" w:eastAsia="等线" w:hAnsi="Arial" w:hint="eastAsia"/>
                <w:color w:val="000000" w:themeColor="text1"/>
                <w:sz w:val="18"/>
                <w:szCs w:val="20"/>
              </w:rPr>
              <w:t>7</w:t>
            </w:r>
          </w:p>
        </w:tc>
        <w:tc>
          <w:tcPr>
            <w:tcW w:w="340" w:type="pc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15</w:t>
            </w:r>
          </w:p>
        </w:tc>
        <w:tc>
          <w:tcPr>
            <w:tcW w:w="261"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rPr>
            </w:pPr>
            <w:r w:rsidRPr="00761D90">
              <w:rPr>
                <w:rFonts w:ascii="Arial" w:eastAsia="等线" w:hAnsi="Arial" w:hint="eastAsia"/>
                <w:color w:val="000000" w:themeColor="text1"/>
                <w:sz w:val="18"/>
                <w:szCs w:val="20"/>
              </w:rPr>
              <w:t>3</w:t>
            </w:r>
          </w:p>
        </w:tc>
        <w:tc>
          <w:tcPr>
            <w:tcW w:w="274"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rPr>
            </w:pPr>
            <w:r w:rsidRPr="00761D90">
              <w:rPr>
                <w:rFonts w:ascii="Arial" w:eastAsia="等线" w:hAnsi="Arial" w:hint="eastAsia"/>
                <w:color w:val="000000" w:themeColor="text1"/>
                <w:sz w:val="18"/>
                <w:szCs w:val="20"/>
              </w:rPr>
              <w:t>5</w:t>
            </w:r>
          </w:p>
        </w:tc>
        <w:tc>
          <w:tcPr>
            <w:tcW w:w="274" w:type="pct"/>
            <w:vAlign w:val="center"/>
          </w:tcPr>
          <w:p w:rsidR="006D4B42" w:rsidRPr="00761D90" w:rsidRDefault="006D4B42" w:rsidP="00F62792">
            <w:pPr>
              <w:pStyle w:val="TAC"/>
              <w:rPr>
                <w:rFonts w:eastAsia="Yu Mincho"/>
                <w:color w:val="000000" w:themeColor="text1"/>
              </w:rPr>
            </w:pPr>
          </w:p>
        </w:tc>
        <w:tc>
          <w:tcPr>
            <w:tcW w:w="274" w:type="pct"/>
            <w:vAlign w:val="center"/>
          </w:tcPr>
          <w:p w:rsidR="006D4B42" w:rsidRPr="00761D90" w:rsidRDefault="006D4B42" w:rsidP="00F62792">
            <w:pPr>
              <w:pStyle w:val="TAC"/>
              <w:rPr>
                <w:rFonts w:eastAsia="Yu Mincho"/>
                <w:color w:val="000000" w:themeColor="text1"/>
              </w:rPr>
            </w:pPr>
          </w:p>
        </w:tc>
        <w:tc>
          <w:tcPr>
            <w:tcW w:w="274"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0" w:type="pct"/>
          </w:tcPr>
          <w:p w:rsidR="006D4B42" w:rsidRPr="00761D90" w:rsidRDefault="006D4B42" w:rsidP="00F62792">
            <w:pPr>
              <w:pStyle w:val="TAC"/>
              <w:rPr>
                <w:color w:val="000000" w:themeColor="text1"/>
                <w:lang w:eastAsia="zh-CN"/>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vAlign w:val="center"/>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305" w:type="pct"/>
            <w:vAlign w:val="center"/>
          </w:tcPr>
          <w:p w:rsidR="006D4B42" w:rsidRPr="00761D90" w:rsidRDefault="006D4B42" w:rsidP="00F62792">
            <w:pPr>
              <w:pStyle w:val="TAC"/>
              <w:rPr>
                <w:rFonts w:eastAsia="Yu Mincho"/>
                <w:color w:val="000000" w:themeColor="text1"/>
              </w:rPr>
            </w:pPr>
          </w:p>
        </w:tc>
      </w:tr>
      <w:tr w:rsidR="00761D90" w:rsidRPr="00761D90" w:rsidTr="00673D63">
        <w:trPr>
          <w:cantSplit/>
          <w:jc w:val="center"/>
        </w:trPr>
        <w:tc>
          <w:tcPr>
            <w:tcW w:w="345" w:type="pct"/>
            <w:vMerge/>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340" w:type="pc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30</w:t>
            </w:r>
          </w:p>
        </w:tc>
        <w:tc>
          <w:tcPr>
            <w:tcW w:w="261"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tcPr>
          <w:p w:rsidR="006D4B42" w:rsidRPr="00761D90" w:rsidRDefault="006D4B42" w:rsidP="00F62792">
            <w:pPr>
              <w:pStyle w:val="TAC"/>
              <w:rPr>
                <w:rFonts w:eastAsia="Yu Mincho"/>
                <w:color w:val="000000" w:themeColor="text1"/>
              </w:rPr>
            </w:pPr>
          </w:p>
        </w:tc>
        <w:tc>
          <w:tcPr>
            <w:tcW w:w="274" w:type="pct"/>
            <w:vAlign w:val="center"/>
          </w:tcPr>
          <w:p w:rsidR="006D4B42" w:rsidRPr="00761D90" w:rsidRDefault="006D4B42" w:rsidP="00F62792">
            <w:pPr>
              <w:pStyle w:val="TAC"/>
              <w:rPr>
                <w:rFonts w:eastAsia="Yu Mincho"/>
                <w:color w:val="000000" w:themeColor="text1"/>
              </w:rPr>
            </w:pPr>
          </w:p>
        </w:tc>
        <w:tc>
          <w:tcPr>
            <w:tcW w:w="274"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0" w:type="pct"/>
          </w:tcPr>
          <w:p w:rsidR="006D4B42" w:rsidRPr="00761D90" w:rsidRDefault="006D4B42" w:rsidP="00F62792">
            <w:pPr>
              <w:pStyle w:val="TAC"/>
              <w:rPr>
                <w:color w:val="000000" w:themeColor="text1"/>
                <w:lang w:eastAsia="zh-CN"/>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vAlign w:val="center"/>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305" w:type="pct"/>
            <w:vAlign w:val="center"/>
          </w:tcPr>
          <w:p w:rsidR="006D4B42" w:rsidRPr="00761D90" w:rsidRDefault="006D4B42" w:rsidP="00F62792">
            <w:pPr>
              <w:pStyle w:val="TAC"/>
              <w:rPr>
                <w:rFonts w:eastAsia="Yu Mincho"/>
                <w:color w:val="000000" w:themeColor="text1"/>
              </w:rPr>
            </w:pPr>
          </w:p>
        </w:tc>
      </w:tr>
      <w:tr w:rsidR="00761D90" w:rsidRPr="00761D90" w:rsidTr="00673D63">
        <w:trPr>
          <w:cantSplit/>
          <w:jc w:val="center"/>
        </w:trPr>
        <w:tc>
          <w:tcPr>
            <w:tcW w:w="345" w:type="pct"/>
            <w:vMerge/>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340" w:type="pc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60</w:t>
            </w:r>
          </w:p>
        </w:tc>
        <w:tc>
          <w:tcPr>
            <w:tcW w:w="261"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51" w:type="pct"/>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vAlign w:val="center"/>
          </w:tcPr>
          <w:p w:rsidR="006D4B42" w:rsidRPr="00761D90" w:rsidRDefault="006D4B42" w:rsidP="00F62792">
            <w:pPr>
              <w:pStyle w:val="TAC"/>
              <w:rPr>
                <w:color w:val="000000" w:themeColor="text1"/>
              </w:rPr>
            </w:pPr>
          </w:p>
        </w:tc>
        <w:tc>
          <w:tcPr>
            <w:tcW w:w="250" w:type="pct"/>
          </w:tcPr>
          <w:p w:rsidR="006D4B42" w:rsidRPr="00761D90" w:rsidRDefault="006D4B42" w:rsidP="00F62792">
            <w:pPr>
              <w:pStyle w:val="TAC"/>
              <w:rPr>
                <w:color w:val="000000" w:themeColor="text1"/>
                <w:lang w:eastAsia="zh-CN"/>
              </w:rPr>
            </w:pPr>
          </w:p>
        </w:tc>
        <w:tc>
          <w:tcPr>
            <w:tcW w:w="275" w:type="pct"/>
            <w:vAlign w:val="center"/>
          </w:tcPr>
          <w:p w:rsidR="006D4B42" w:rsidRPr="00761D90" w:rsidRDefault="006D4B42" w:rsidP="00F62792">
            <w:pPr>
              <w:pStyle w:val="TAC"/>
              <w:rPr>
                <w:color w:val="000000" w:themeColor="text1"/>
                <w:lang w:eastAsia="zh-CN"/>
              </w:rPr>
            </w:pPr>
          </w:p>
        </w:tc>
        <w:tc>
          <w:tcPr>
            <w:tcW w:w="251" w:type="pct"/>
            <w:vAlign w:val="center"/>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305" w:type="pct"/>
            <w:vAlign w:val="center"/>
          </w:tcPr>
          <w:p w:rsidR="006D4B42" w:rsidRPr="00761D90" w:rsidRDefault="006D4B42" w:rsidP="00F62792">
            <w:pPr>
              <w:pStyle w:val="TAC"/>
              <w:rPr>
                <w:rFonts w:eastAsia="Yu Mincho"/>
                <w:color w:val="000000" w:themeColor="text1"/>
              </w:rPr>
            </w:pPr>
          </w:p>
        </w:tc>
      </w:tr>
      <w:tr w:rsidR="00761D90" w:rsidRPr="00761D90" w:rsidTr="00673D63">
        <w:trPr>
          <w:cantSplit/>
          <w:jc w:val="center"/>
        </w:trPr>
        <w:tc>
          <w:tcPr>
            <w:tcW w:w="345" w:type="pct"/>
            <w:vMerge w:val="restar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rPr>
            </w:pPr>
            <w:r w:rsidRPr="00761D90">
              <w:rPr>
                <w:rFonts w:ascii="Arial" w:eastAsia="等线" w:hAnsi="Arial"/>
                <w:color w:val="000000" w:themeColor="text1"/>
                <w:sz w:val="18"/>
                <w:szCs w:val="20"/>
                <w:lang w:eastAsia="en-US"/>
              </w:rPr>
              <w:t>n8</w:t>
            </w:r>
            <w:r w:rsidRPr="00761D90">
              <w:rPr>
                <w:rFonts w:ascii="Arial" w:eastAsia="等线" w:hAnsi="Arial" w:hint="eastAsia"/>
                <w:color w:val="000000" w:themeColor="text1"/>
                <w:sz w:val="18"/>
                <w:szCs w:val="20"/>
              </w:rPr>
              <w:t>8</w:t>
            </w:r>
          </w:p>
        </w:tc>
        <w:tc>
          <w:tcPr>
            <w:tcW w:w="340" w:type="pc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15</w:t>
            </w:r>
          </w:p>
        </w:tc>
        <w:tc>
          <w:tcPr>
            <w:tcW w:w="261"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rPr>
            </w:pPr>
            <w:r w:rsidRPr="00761D90">
              <w:rPr>
                <w:rFonts w:ascii="Arial" w:eastAsia="等线" w:hAnsi="Arial" w:hint="eastAsia"/>
                <w:color w:val="000000" w:themeColor="text1"/>
                <w:sz w:val="18"/>
                <w:szCs w:val="20"/>
              </w:rPr>
              <w:t>3</w:t>
            </w:r>
          </w:p>
        </w:tc>
        <w:tc>
          <w:tcPr>
            <w:tcW w:w="274" w:type="pct"/>
            <w:vAlign w:val="center"/>
          </w:tcPr>
          <w:p w:rsidR="006D4B42" w:rsidRPr="00761D90" w:rsidRDefault="006D4B42" w:rsidP="00673D63">
            <w:pPr>
              <w:keepLines/>
              <w:overflowPunct/>
              <w:autoSpaceDE/>
              <w:autoSpaceDN/>
              <w:adjustRightInd/>
              <w:spacing w:before="0" w:after="0"/>
              <w:jc w:val="center"/>
              <w:textAlignment w:val="auto"/>
              <w:rPr>
                <w:rFonts w:ascii="Arial" w:eastAsia="等线" w:hAnsi="Arial"/>
                <w:color w:val="000000" w:themeColor="text1"/>
                <w:sz w:val="18"/>
                <w:szCs w:val="20"/>
              </w:rPr>
            </w:pPr>
            <w:r w:rsidRPr="00761D90">
              <w:rPr>
                <w:rFonts w:ascii="Arial" w:eastAsia="等线" w:hAnsi="Arial" w:hint="eastAsia"/>
                <w:color w:val="000000" w:themeColor="text1"/>
                <w:sz w:val="18"/>
                <w:szCs w:val="20"/>
              </w:rPr>
              <w:t>5</w:t>
            </w: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51" w:type="pct"/>
            <w:vAlign w:val="center"/>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vAlign w:val="center"/>
          </w:tcPr>
          <w:p w:rsidR="006D4B42" w:rsidRPr="00761D90" w:rsidRDefault="006D4B42" w:rsidP="00F62792">
            <w:pPr>
              <w:pStyle w:val="TAC"/>
              <w:rPr>
                <w:color w:val="000000" w:themeColor="text1"/>
              </w:rPr>
            </w:pPr>
          </w:p>
        </w:tc>
        <w:tc>
          <w:tcPr>
            <w:tcW w:w="250" w:type="pct"/>
          </w:tcPr>
          <w:p w:rsidR="006D4B42" w:rsidRPr="00761D90" w:rsidRDefault="006D4B42" w:rsidP="00F62792">
            <w:pPr>
              <w:pStyle w:val="TAC"/>
              <w:rPr>
                <w:color w:val="000000" w:themeColor="text1"/>
                <w:lang w:eastAsia="zh-CN"/>
              </w:rPr>
            </w:pPr>
          </w:p>
        </w:tc>
        <w:tc>
          <w:tcPr>
            <w:tcW w:w="275" w:type="pct"/>
            <w:vAlign w:val="center"/>
          </w:tcPr>
          <w:p w:rsidR="006D4B42" w:rsidRPr="00761D90" w:rsidRDefault="006D4B42" w:rsidP="00F62792">
            <w:pPr>
              <w:pStyle w:val="TAC"/>
              <w:rPr>
                <w:color w:val="000000" w:themeColor="text1"/>
                <w:lang w:eastAsia="zh-CN"/>
              </w:rPr>
            </w:pPr>
          </w:p>
        </w:tc>
        <w:tc>
          <w:tcPr>
            <w:tcW w:w="251" w:type="pct"/>
            <w:vAlign w:val="center"/>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305" w:type="pct"/>
            <w:vAlign w:val="center"/>
          </w:tcPr>
          <w:p w:rsidR="006D4B42" w:rsidRPr="00761D90" w:rsidRDefault="006D4B42" w:rsidP="00F62792">
            <w:pPr>
              <w:pStyle w:val="TAC"/>
              <w:rPr>
                <w:rFonts w:eastAsia="Yu Mincho"/>
                <w:color w:val="000000" w:themeColor="text1"/>
              </w:rPr>
            </w:pPr>
          </w:p>
        </w:tc>
      </w:tr>
      <w:tr w:rsidR="00761D90" w:rsidRPr="00761D90" w:rsidTr="00F62792">
        <w:trPr>
          <w:cantSplit/>
          <w:jc w:val="center"/>
        </w:trPr>
        <w:tc>
          <w:tcPr>
            <w:tcW w:w="345" w:type="pct"/>
            <w:vMerge/>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340" w:type="pc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30</w:t>
            </w:r>
          </w:p>
        </w:tc>
        <w:tc>
          <w:tcPr>
            <w:tcW w:w="261" w:type="pct"/>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51" w:type="pct"/>
            <w:vAlign w:val="center"/>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vAlign w:val="center"/>
          </w:tcPr>
          <w:p w:rsidR="006D4B42" w:rsidRPr="00761D90" w:rsidRDefault="006D4B42" w:rsidP="00F62792">
            <w:pPr>
              <w:pStyle w:val="TAC"/>
              <w:rPr>
                <w:color w:val="000000" w:themeColor="text1"/>
              </w:rPr>
            </w:pPr>
          </w:p>
        </w:tc>
        <w:tc>
          <w:tcPr>
            <w:tcW w:w="250" w:type="pct"/>
          </w:tcPr>
          <w:p w:rsidR="006D4B42" w:rsidRPr="00761D90" w:rsidRDefault="006D4B42" w:rsidP="00F62792">
            <w:pPr>
              <w:pStyle w:val="TAC"/>
              <w:rPr>
                <w:color w:val="000000" w:themeColor="text1"/>
                <w:lang w:eastAsia="zh-CN"/>
              </w:rPr>
            </w:pPr>
          </w:p>
        </w:tc>
        <w:tc>
          <w:tcPr>
            <w:tcW w:w="275" w:type="pct"/>
            <w:vAlign w:val="center"/>
          </w:tcPr>
          <w:p w:rsidR="006D4B42" w:rsidRPr="00761D90" w:rsidRDefault="006D4B42" w:rsidP="00F62792">
            <w:pPr>
              <w:pStyle w:val="TAC"/>
              <w:rPr>
                <w:color w:val="000000" w:themeColor="text1"/>
                <w:lang w:eastAsia="zh-CN"/>
              </w:rPr>
            </w:pPr>
          </w:p>
        </w:tc>
        <w:tc>
          <w:tcPr>
            <w:tcW w:w="251" w:type="pct"/>
            <w:vAlign w:val="center"/>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305" w:type="pct"/>
            <w:vAlign w:val="center"/>
          </w:tcPr>
          <w:p w:rsidR="006D4B42" w:rsidRPr="00761D90" w:rsidRDefault="006D4B42" w:rsidP="00F62792">
            <w:pPr>
              <w:pStyle w:val="TAC"/>
              <w:rPr>
                <w:rFonts w:eastAsia="Yu Mincho"/>
                <w:color w:val="000000" w:themeColor="text1"/>
              </w:rPr>
            </w:pPr>
          </w:p>
        </w:tc>
      </w:tr>
      <w:tr w:rsidR="00761D90" w:rsidRPr="00761D90" w:rsidTr="00F62792">
        <w:trPr>
          <w:cantSplit/>
          <w:jc w:val="center"/>
        </w:trPr>
        <w:tc>
          <w:tcPr>
            <w:tcW w:w="345" w:type="pct"/>
            <w:vMerge/>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340" w:type="pct"/>
            <w:vAlign w:val="center"/>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60</w:t>
            </w:r>
          </w:p>
        </w:tc>
        <w:tc>
          <w:tcPr>
            <w:tcW w:w="261" w:type="pct"/>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tcPr>
          <w:p w:rsidR="006D4B42" w:rsidRPr="00761D90" w:rsidRDefault="006D4B42" w:rsidP="00F62792">
            <w:pPr>
              <w:keepLines/>
              <w:overflowPunct/>
              <w:autoSpaceDE/>
              <w:autoSpaceDN/>
              <w:adjustRightInd/>
              <w:spacing w:before="0" w:after="0"/>
              <w:jc w:val="center"/>
              <w:textAlignment w:val="auto"/>
              <w:rPr>
                <w:rFonts w:ascii="Arial" w:eastAsia="等线" w:hAnsi="Arial"/>
                <w:color w:val="000000" w:themeColor="text1"/>
                <w:sz w:val="18"/>
                <w:szCs w:val="20"/>
                <w:lang w:eastAsia="en-US"/>
              </w:rPr>
            </w:pP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74" w:type="pct"/>
            <w:vAlign w:val="center"/>
          </w:tcPr>
          <w:p w:rsidR="006D4B42" w:rsidRPr="00761D90" w:rsidRDefault="006D4B42" w:rsidP="00F62792">
            <w:pPr>
              <w:pStyle w:val="TAC"/>
              <w:rPr>
                <w:color w:val="000000" w:themeColor="text1"/>
              </w:rPr>
            </w:pPr>
          </w:p>
        </w:tc>
        <w:tc>
          <w:tcPr>
            <w:tcW w:w="251" w:type="pct"/>
            <w:vAlign w:val="center"/>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tcPr>
          <w:p w:rsidR="006D4B42" w:rsidRPr="00761D90" w:rsidRDefault="006D4B42" w:rsidP="00F62792">
            <w:pPr>
              <w:pStyle w:val="TAC"/>
              <w:rPr>
                <w:color w:val="000000" w:themeColor="text1"/>
              </w:rPr>
            </w:pPr>
          </w:p>
        </w:tc>
        <w:tc>
          <w:tcPr>
            <w:tcW w:w="275" w:type="pct"/>
            <w:vAlign w:val="center"/>
          </w:tcPr>
          <w:p w:rsidR="006D4B42" w:rsidRPr="00761D90" w:rsidRDefault="006D4B42" w:rsidP="00F62792">
            <w:pPr>
              <w:pStyle w:val="TAC"/>
              <w:rPr>
                <w:color w:val="000000" w:themeColor="text1"/>
              </w:rPr>
            </w:pPr>
          </w:p>
        </w:tc>
        <w:tc>
          <w:tcPr>
            <w:tcW w:w="250" w:type="pct"/>
          </w:tcPr>
          <w:p w:rsidR="006D4B42" w:rsidRPr="00761D90" w:rsidRDefault="006D4B42" w:rsidP="00F62792">
            <w:pPr>
              <w:pStyle w:val="TAC"/>
              <w:rPr>
                <w:color w:val="000000" w:themeColor="text1"/>
                <w:lang w:eastAsia="zh-CN"/>
              </w:rPr>
            </w:pPr>
          </w:p>
        </w:tc>
        <w:tc>
          <w:tcPr>
            <w:tcW w:w="275" w:type="pct"/>
            <w:vAlign w:val="center"/>
          </w:tcPr>
          <w:p w:rsidR="006D4B42" w:rsidRPr="00761D90" w:rsidRDefault="006D4B42" w:rsidP="00F62792">
            <w:pPr>
              <w:pStyle w:val="TAC"/>
              <w:rPr>
                <w:color w:val="000000" w:themeColor="text1"/>
                <w:lang w:eastAsia="zh-CN"/>
              </w:rPr>
            </w:pPr>
          </w:p>
        </w:tc>
        <w:tc>
          <w:tcPr>
            <w:tcW w:w="251" w:type="pct"/>
            <w:vAlign w:val="center"/>
          </w:tcPr>
          <w:p w:rsidR="006D4B42" w:rsidRPr="00761D90" w:rsidRDefault="006D4B42" w:rsidP="00F62792">
            <w:pPr>
              <w:pStyle w:val="TAC"/>
              <w:rPr>
                <w:rFonts w:eastAsia="Yu Mincho"/>
                <w:color w:val="000000" w:themeColor="text1"/>
              </w:rPr>
            </w:pPr>
          </w:p>
        </w:tc>
        <w:tc>
          <w:tcPr>
            <w:tcW w:w="275" w:type="pct"/>
          </w:tcPr>
          <w:p w:rsidR="006D4B42" w:rsidRPr="00761D90" w:rsidRDefault="006D4B42" w:rsidP="00F62792">
            <w:pPr>
              <w:pStyle w:val="TAC"/>
              <w:rPr>
                <w:rFonts w:eastAsia="Yu Mincho"/>
                <w:color w:val="000000" w:themeColor="text1"/>
              </w:rPr>
            </w:pPr>
          </w:p>
        </w:tc>
        <w:tc>
          <w:tcPr>
            <w:tcW w:w="275" w:type="pct"/>
            <w:vAlign w:val="center"/>
          </w:tcPr>
          <w:p w:rsidR="006D4B42" w:rsidRPr="00761D90" w:rsidRDefault="006D4B42" w:rsidP="00F62792">
            <w:pPr>
              <w:pStyle w:val="TAC"/>
              <w:rPr>
                <w:rFonts w:eastAsia="Yu Mincho"/>
                <w:color w:val="000000" w:themeColor="text1"/>
              </w:rPr>
            </w:pPr>
          </w:p>
        </w:tc>
        <w:tc>
          <w:tcPr>
            <w:tcW w:w="251" w:type="pct"/>
          </w:tcPr>
          <w:p w:rsidR="006D4B42" w:rsidRPr="00761D90" w:rsidRDefault="006D4B42" w:rsidP="00F62792">
            <w:pPr>
              <w:pStyle w:val="TAC"/>
              <w:rPr>
                <w:rFonts w:eastAsia="Yu Mincho"/>
                <w:color w:val="000000" w:themeColor="text1"/>
              </w:rPr>
            </w:pPr>
          </w:p>
        </w:tc>
        <w:tc>
          <w:tcPr>
            <w:tcW w:w="305" w:type="pct"/>
            <w:vAlign w:val="center"/>
          </w:tcPr>
          <w:p w:rsidR="006D4B42" w:rsidRPr="00761D90" w:rsidRDefault="006D4B42" w:rsidP="00F62792">
            <w:pPr>
              <w:pStyle w:val="TAC"/>
              <w:rPr>
                <w:rFonts w:eastAsia="Yu Mincho"/>
                <w:color w:val="000000" w:themeColor="text1"/>
              </w:rPr>
            </w:pPr>
          </w:p>
        </w:tc>
      </w:tr>
    </w:tbl>
    <w:p w:rsidR="00D43D77" w:rsidRPr="00761D90" w:rsidRDefault="00D43D77" w:rsidP="00B0751C">
      <w:pPr>
        <w:pStyle w:val="2"/>
        <w:numPr>
          <w:ilvl w:val="1"/>
          <w:numId w:val="4"/>
        </w:numPr>
        <w:rPr>
          <w:color w:val="000000" w:themeColor="text1"/>
        </w:rPr>
      </w:pPr>
      <w:r w:rsidRPr="00761D90">
        <w:rPr>
          <w:color w:val="000000" w:themeColor="text1"/>
        </w:rPr>
        <w:lastRenderedPageBreak/>
        <w:t>Channel raster entries for each operating band</w:t>
      </w:r>
    </w:p>
    <w:p w:rsidR="00D43D77" w:rsidRPr="00761D90" w:rsidRDefault="00D43D77" w:rsidP="006B5D07">
      <w:pPr>
        <w:jc w:val="center"/>
        <w:rPr>
          <w:color w:val="000000" w:themeColor="text1"/>
        </w:rPr>
      </w:pPr>
      <w:r w:rsidRPr="00761D90">
        <w:rPr>
          <w:color w:val="000000" w:themeColor="text1"/>
        </w:rPr>
        <w:t xml:space="preserve">Table </w:t>
      </w:r>
      <w:r w:rsidR="00042699" w:rsidRPr="00761D90">
        <w:rPr>
          <w:rFonts w:hint="eastAsia"/>
          <w:color w:val="000000" w:themeColor="text1"/>
        </w:rPr>
        <w:t>3</w:t>
      </w:r>
      <w:r w:rsidRPr="00761D90">
        <w:rPr>
          <w:color w:val="000000" w:themeColor="text1"/>
        </w:rPr>
        <w:t>: Applicable NR-ARFCN per operating band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61D90" w:rsidRPr="00761D90" w:rsidTr="00F62792">
        <w:trPr>
          <w:cantSplit/>
          <w:jc w:val="center"/>
        </w:trPr>
        <w:tc>
          <w:tcPr>
            <w:tcW w:w="1242" w:type="dxa"/>
            <w:shd w:val="clear" w:color="auto" w:fill="auto"/>
          </w:tcPr>
          <w:p w:rsidR="006B5D07" w:rsidRPr="00761D90" w:rsidRDefault="006B5D07" w:rsidP="00F62792">
            <w:pPr>
              <w:pStyle w:val="TAH"/>
              <w:rPr>
                <w:rFonts w:eastAsia="Yu Mincho"/>
                <w:color w:val="000000" w:themeColor="text1"/>
              </w:rPr>
            </w:pPr>
            <w:r w:rsidRPr="00761D90">
              <w:rPr>
                <w:color w:val="000000" w:themeColor="text1"/>
              </w:rPr>
              <w:t xml:space="preserve">NR </w:t>
            </w:r>
            <w:r w:rsidRPr="00761D90">
              <w:rPr>
                <w:i/>
                <w:color w:val="000000" w:themeColor="text1"/>
              </w:rPr>
              <w:t>operating band</w:t>
            </w:r>
          </w:p>
        </w:tc>
        <w:tc>
          <w:tcPr>
            <w:tcW w:w="1146" w:type="dxa"/>
            <w:shd w:val="clear" w:color="auto" w:fill="auto"/>
          </w:tcPr>
          <w:p w:rsidR="006B5D07" w:rsidRPr="00761D90" w:rsidRDefault="006B5D07" w:rsidP="00F62792">
            <w:pPr>
              <w:pStyle w:val="TAH"/>
              <w:rPr>
                <w:color w:val="000000" w:themeColor="text1"/>
              </w:rPr>
            </w:pPr>
            <w:r w:rsidRPr="00761D90">
              <w:rPr>
                <w:color w:val="000000" w:themeColor="text1"/>
              </w:rPr>
              <w:t>ΔF</w:t>
            </w:r>
            <w:r w:rsidRPr="00761D90">
              <w:rPr>
                <w:color w:val="000000" w:themeColor="text1"/>
                <w:vertAlign w:val="subscript"/>
              </w:rPr>
              <w:t>Raster</w:t>
            </w:r>
          </w:p>
          <w:p w:rsidR="006B5D07" w:rsidRPr="00761D90" w:rsidRDefault="006B5D07" w:rsidP="00F62792">
            <w:pPr>
              <w:pStyle w:val="TAH"/>
              <w:rPr>
                <w:color w:val="000000" w:themeColor="text1"/>
              </w:rPr>
            </w:pPr>
            <w:r w:rsidRPr="00761D90">
              <w:rPr>
                <w:color w:val="000000" w:themeColor="text1"/>
              </w:rPr>
              <w:t xml:space="preserve">(kHz) </w:t>
            </w:r>
          </w:p>
        </w:tc>
        <w:tc>
          <w:tcPr>
            <w:tcW w:w="2876" w:type="dxa"/>
            <w:shd w:val="clear" w:color="auto" w:fill="auto"/>
          </w:tcPr>
          <w:p w:rsidR="006B5D07" w:rsidRPr="00761D90" w:rsidRDefault="006B5D07" w:rsidP="00F62792">
            <w:pPr>
              <w:pStyle w:val="TAH"/>
              <w:rPr>
                <w:rFonts w:eastAsia="Yu Mincho"/>
                <w:color w:val="000000" w:themeColor="text1"/>
              </w:rPr>
            </w:pPr>
            <w:r w:rsidRPr="00761D90">
              <w:rPr>
                <w:rFonts w:eastAsia="Yu Mincho"/>
                <w:color w:val="000000" w:themeColor="text1"/>
              </w:rPr>
              <w:t>Uplink</w:t>
            </w:r>
          </w:p>
          <w:p w:rsidR="006B5D07" w:rsidRPr="00761D90" w:rsidRDefault="006B5D07" w:rsidP="00F62792">
            <w:pPr>
              <w:pStyle w:val="TAH"/>
              <w:rPr>
                <w:rFonts w:eastAsia="Yu Mincho"/>
                <w:color w:val="000000" w:themeColor="text1"/>
                <w:vertAlign w:val="subscript"/>
              </w:rPr>
            </w:pPr>
            <w:r w:rsidRPr="00761D90">
              <w:rPr>
                <w:rFonts w:eastAsia="Yu Mincho"/>
                <w:color w:val="000000" w:themeColor="text1"/>
              </w:rPr>
              <w:t>range of N</w:t>
            </w:r>
            <w:r w:rsidRPr="00761D90">
              <w:rPr>
                <w:rFonts w:eastAsia="Yu Mincho"/>
                <w:color w:val="000000" w:themeColor="text1"/>
                <w:vertAlign w:val="subscript"/>
              </w:rPr>
              <w:t>REF</w:t>
            </w:r>
          </w:p>
          <w:p w:rsidR="006B5D07" w:rsidRPr="00761D90" w:rsidRDefault="006B5D07" w:rsidP="00F62792">
            <w:pPr>
              <w:pStyle w:val="TAH"/>
              <w:rPr>
                <w:rFonts w:eastAsia="Yu Mincho"/>
                <w:color w:val="000000" w:themeColor="text1"/>
              </w:rPr>
            </w:pPr>
            <w:r w:rsidRPr="00761D90">
              <w:rPr>
                <w:rFonts w:eastAsia="Yu Mincho"/>
                <w:color w:val="000000" w:themeColor="text1"/>
              </w:rPr>
              <w:t>(First – &lt;Step size&gt; – Last)</w:t>
            </w:r>
          </w:p>
        </w:tc>
        <w:tc>
          <w:tcPr>
            <w:tcW w:w="2877" w:type="dxa"/>
            <w:shd w:val="clear" w:color="auto" w:fill="auto"/>
          </w:tcPr>
          <w:p w:rsidR="006B5D07" w:rsidRPr="00761D90" w:rsidRDefault="006B5D07" w:rsidP="00F62792">
            <w:pPr>
              <w:pStyle w:val="TAH"/>
              <w:rPr>
                <w:rFonts w:eastAsia="Yu Mincho"/>
                <w:color w:val="000000" w:themeColor="text1"/>
              </w:rPr>
            </w:pPr>
            <w:r w:rsidRPr="00761D90">
              <w:rPr>
                <w:rFonts w:eastAsia="Yu Mincho"/>
                <w:color w:val="000000" w:themeColor="text1"/>
              </w:rPr>
              <w:t>Downlink</w:t>
            </w:r>
          </w:p>
          <w:p w:rsidR="006B5D07" w:rsidRPr="00761D90" w:rsidRDefault="006B5D07" w:rsidP="00F62792">
            <w:pPr>
              <w:pStyle w:val="TAH"/>
              <w:rPr>
                <w:rFonts w:eastAsia="Yu Mincho"/>
                <w:color w:val="000000" w:themeColor="text1"/>
                <w:vertAlign w:val="subscript"/>
              </w:rPr>
            </w:pPr>
            <w:r w:rsidRPr="00761D90">
              <w:rPr>
                <w:rFonts w:eastAsia="Yu Mincho"/>
                <w:color w:val="000000" w:themeColor="text1"/>
              </w:rPr>
              <w:t>range of N</w:t>
            </w:r>
            <w:r w:rsidRPr="00761D90">
              <w:rPr>
                <w:rFonts w:eastAsia="Yu Mincho"/>
                <w:color w:val="000000" w:themeColor="text1"/>
                <w:vertAlign w:val="subscript"/>
              </w:rPr>
              <w:t>REF</w:t>
            </w:r>
          </w:p>
          <w:p w:rsidR="006B5D07" w:rsidRPr="00761D90" w:rsidRDefault="006B5D07" w:rsidP="00F62792">
            <w:pPr>
              <w:pStyle w:val="TAH"/>
              <w:rPr>
                <w:rFonts w:eastAsia="Yu Mincho"/>
                <w:color w:val="000000" w:themeColor="text1"/>
              </w:rPr>
            </w:pPr>
            <w:r w:rsidRPr="00761D90">
              <w:rPr>
                <w:rFonts w:eastAsia="Yu Mincho"/>
                <w:color w:val="000000" w:themeColor="text1"/>
              </w:rPr>
              <w:t>(First – &lt;Step size&gt; – Last)</w:t>
            </w:r>
          </w:p>
        </w:tc>
      </w:tr>
      <w:tr w:rsidR="00761D90" w:rsidRPr="00761D90" w:rsidTr="00F62792">
        <w:trPr>
          <w:cantSplit/>
          <w:jc w:val="center"/>
        </w:trPr>
        <w:tc>
          <w:tcPr>
            <w:tcW w:w="1242" w:type="dxa"/>
            <w:shd w:val="clear" w:color="auto" w:fill="auto"/>
          </w:tcPr>
          <w:p w:rsidR="00A24D55" w:rsidRPr="00761D90" w:rsidRDefault="00A24D55" w:rsidP="00F62792">
            <w:pPr>
              <w:pStyle w:val="TAH"/>
              <w:rPr>
                <w:color w:val="000000" w:themeColor="text1"/>
                <w:lang w:eastAsia="zh-CN"/>
              </w:rPr>
            </w:pPr>
            <w:r w:rsidRPr="00761D90">
              <w:rPr>
                <w:rFonts w:hint="eastAsia"/>
                <w:color w:val="000000" w:themeColor="text1"/>
                <w:lang w:eastAsia="zh-CN"/>
              </w:rPr>
              <w:t>n87</w:t>
            </w:r>
          </w:p>
        </w:tc>
        <w:tc>
          <w:tcPr>
            <w:tcW w:w="1146" w:type="dxa"/>
            <w:shd w:val="clear" w:color="auto" w:fill="auto"/>
          </w:tcPr>
          <w:p w:rsidR="00A24D55" w:rsidRPr="00761D90" w:rsidRDefault="00A24D55" w:rsidP="00F62792">
            <w:pPr>
              <w:pStyle w:val="TAC"/>
              <w:rPr>
                <w:rFonts w:eastAsia="Yu Mincho"/>
                <w:color w:val="000000" w:themeColor="text1"/>
              </w:rPr>
            </w:pPr>
            <w:r w:rsidRPr="00761D90">
              <w:rPr>
                <w:rFonts w:eastAsia="Yu Mincho"/>
                <w:color w:val="000000" w:themeColor="text1"/>
              </w:rPr>
              <w:t>100</w:t>
            </w:r>
          </w:p>
        </w:tc>
        <w:tc>
          <w:tcPr>
            <w:tcW w:w="2876" w:type="dxa"/>
            <w:shd w:val="clear" w:color="auto" w:fill="auto"/>
            <w:vAlign w:val="center"/>
          </w:tcPr>
          <w:p w:rsidR="00A24D55" w:rsidRPr="00761D90" w:rsidRDefault="00A24D55">
            <w:pPr>
              <w:jc w:val="center"/>
              <w:rPr>
                <w:rFonts w:ascii="Arial" w:eastAsia="等线" w:hAnsi="Arial" w:cs="Arial"/>
                <w:color w:val="000000" w:themeColor="text1"/>
                <w:sz w:val="18"/>
                <w:szCs w:val="18"/>
              </w:rPr>
            </w:pPr>
            <w:r w:rsidRPr="00761D90">
              <w:rPr>
                <w:rFonts w:ascii="Arial" w:eastAsia="等线" w:hAnsi="Arial" w:cs="Arial"/>
                <w:color w:val="000000" w:themeColor="text1"/>
                <w:sz w:val="18"/>
                <w:szCs w:val="18"/>
              </w:rPr>
              <w:t>82000 – &lt;20&gt; – 83000</w:t>
            </w:r>
          </w:p>
        </w:tc>
        <w:tc>
          <w:tcPr>
            <w:tcW w:w="2877" w:type="dxa"/>
            <w:shd w:val="clear" w:color="auto" w:fill="auto"/>
            <w:vAlign w:val="center"/>
          </w:tcPr>
          <w:p w:rsidR="00A24D55" w:rsidRPr="00761D90" w:rsidRDefault="00A24D55">
            <w:pPr>
              <w:jc w:val="center"/>
              <w:rPr>
                <w:rFonts w:ascii="Arial" w:eastAsia="等线" w:hAnsi="Arial" w:cs="Arial"/>
                <w:color w:val="000000" w:themeColor="text1"/>
                <w:sz w:val="18"/>
                <w:szCs w:val="18"/>
              </w:rPr>
            </w:pPr>
            <w:r w:rsidRPr="00761D90">
              <w:rPr>
                <w:rFonts w:ascii="Arial" w:eastAsia="等线" w:hAnsi="Arial" w:cs="Arial"/>
                <w:color w:val="000000" w:themeColor="text1"/>
                <w:sz w:val="18"/>
                <w:szCs w:val="18"/>
              </w:rPr>
              <w:t>84000 – &lt;20&gt; –</w:t>
            </w:r>
            <w:r w:rsidRPr="00761D90">
              <w:rPr>
                <w:rFonts w:ascii="Arial" w:eastAsia="等线" w:hAnsi="Arial" w:cs="Arial" w:hint="eastAsia"/>
                <w:color w:val="000000" w:themeColor="text1"/>
                <w:sz w:val="18"/>
                <w:szCs w:val="18"/>
              </w:rPr>
              <w:t xml:space="preserve"> </w:t>
            </w:r>
            <w:r w:rsidRPr="00761D90">
              <w:rPr>
                <w:rFonts w:ascii="Arial" w:eastAsia="等线" w:hAnsi="Arial" w:cs="Arial"/>
                <w:color w:val="000000" w:themeColor="text1"/>
                <w:sz w:val="18"/>
                <w:szCs w:val="18"/>
              </w:rPr>
              <w:t>85000</w:t>
            </w:r>
          </w:p>
        </w:tc>
      </w:tr>
      <w:tr w:rsidR="00761D90" w:rsidRPr="00761D90" w:rsidTr="00F62792">
        <w:trPr>
          <w:cantSplit/>
          <w:jc w:val="center"/>
        </w:trPr>
        <w:tc>
          <w:tcPr>
            <w:tcW w:w="1242" w:type="dxa"/>
            <w:shd w:val="clear" w:color="auto" w:fill="auto"/>
          </w:tcPr>
          <w:p w:rsidR="00A24D55" w:rsidRPr="00761D90" w:rsidRDefault="00A24D55" w:rsidP="00F62792">
            <w:pPr>
              <w:pStyle w:val="TAH"/>
              <w:rPr>
                <w:color w:val="000000" w:themeColor="text1"/>
                <w:lang w:eastAsia="zh-CN"/>
              </w:rPr>
            </w:pPr>
            <w:r w:rsidRPr="00761D90">
              <w:rPr>
                <w:rFonts w:hint="eastAsia"/>
                <w:color w:val="000000" w:themeColor="text1"/>
                <w:lang w:eastAsia="zh-CN"/>
              </w:rPr>
              <w:t>n88</w:t>
            </w:r>
          </w:p>
        </w:tc>
        <w:tc>
          <w:tcPr>
            <w:tcW w:w="1146" w:type="dxa"/>
            <w:shd w:val="clear" w:color="auto" w:fill="auto"/>
          </w:tcPr>
          <w:p w:rsidR="00A24D55" w:rsidRPr="00761D90" w:rsidRDefault="00A24D55" w:rsidP="00F62792">
            <w:pPr>
              <w:pStyle w:val="TAC"/>
              <w:rPr>
                <w:rFonts w:eastAsia="Yu Mincho"/>
                <w:color w:val="000000" w:themeColor="text1"/>
              </w:rPr>
            </w:pPr>
            <w:r w:rsidRPr="00761D90">
              <w:rPr>
                <w:rFonts w:eastAsia="Yu Mincho"/>
                <w:color w:val="000000" w:themeColor="text1"/>
              </w:rPr>
              <w:t>100</w:t>
            </w:r>
          </w:p>
        </w:tc>
        <w:tc>
          <w:tcPr>
            <w:tcW w:w="2876" w:type="dxa"/>
            <w:shd w:val="clear" w:color="auto" w:fill="auto"/>
            <w:vAlign w:val="center"/>
          </w:tcPr>
          <w:p w:rsidR="00A24D55" w:rsidRPr="00761D90" w:rsidRDefault="00A24D55">
            <w:pPr>
              <w:jc w:val="center"/>
              <w:rPr>
                <w:rFonts w:ascii="Arial" w:eastAsia="等线" w:hAnsi="Arial" w:cs="Arial"/>
                <w:color w:val="000000" w:themeColor="text1"/>
                <w:sz w:val="18"/>
                <w:szCs w:val="18"/>
              </w:rPr>
            </w:pPr>
            <w:r w:rsidRPr="00761D90">
              <w:rPr>
                <w:rFonts w:ascii="Arial" w:eastAsia="等线" w:hAnsi="Arial" w:cs="Arial"/>
                <w:color w:val="000000" w:themeColor="text1"/>
                <w:sz w:val="18"/>
                <w:szCs w:val="18"/>
              </w:rPr>
              <w:t>82400 – &lt;20&gt; – 83400</w:t>
            </w:r>
          </w:p>
        </w:tc>
        <w:tc>
          <w:tcPr>
            <w:tcW w:w="2877" w:type="dxa"/>
            <w:shd w:val="clear" w:color="auto" w:fill="auto"/>
            <w:vAlign w:val="center"/>
          </w:tcPr>
          <w:p w:rsidR="00A24D55" w:rsidRPr="00761D90" w:rsidRDefault="00A24D55">
            <w:pPr>
              <w:jc w:val="center"/>
              <w:rPr>
                <w:rFonts w:ascii="Arial" w:eastAsia="等线" w:hAnsi="Arial" w:cs="Arial"/>
                <w:color w:val="000000" w:themeColor="text1"/>
                <w:sz w:val="18"/>
                <w:szCs w:val="18"/>
              </w:rPr>
            </w:pPr>
            <w:r w:rsidRPr="00761D90">
              <w:rPr>
                <w:rFonts w:ascii="Arial" w:eastAsia="等线" w:hAnsi="Arial" w:cs="Arial"/>
                <w:color w:val="000000" w:themeColor="text1"/>
                <w:sz w:val="18"/>
                <w:szCs w:val="18"/>
              </w:rPr>
              <w:t>84400 – &lt;20&gt; – 85400</w:t>
            </w:r>
          </w:p>
        </w:tc>
      </w:tr>
    </w:tbl>
    <w:p w:rsidR="00D43D77" w:rsidRPr="00761D90" w:rsidRDefault="00D43D77" w:rsidP="00B0751C">
      <w:pPr>
        <w:pStyle w:val="2"/>
        <w:numPr>
          <w:ilvl w:val="1"/>
          <w:numId w:val="4"/>
        </w:numPr>
        <w:rPr>
          <w:color w:val="000000" w:themeColor="text1"/>
        </w:rPr>
      </w:pPr>
      <w:r w:rsidRPr="00761D90">
        <w:rPr>
          <w:color w:val="000000" w:themeColor="text1"/>
        </w:rPr>
        <w:t>Synchronization raster entries for each operating band</w:t>
      </w:r>
    </w:p>
    <w:p w:rsidR="00D43D77" w:rsidRPr="00761D90" w:rsidRDefault="00D43D77" w:rsidP="0066424A">
      <w:pPr>
        <w:jc w:val="center"/>
        <w:rPr>
          <w:color w:val="000000" w:themeColor="text1"/>
        </w:rPr>
      </w:pPr>
      <w:r w:rsidRPr="00761D90">
        <w:rPr>
          <w:color w:val="000000" w:themeColor="text1"/>
        </w:rPr>
        <w:t xml:space="preserve">Table </w:t>
      </w:r>
      <w:r w:rsidR="00042699" w:rsidRPr="00761D90">
        <w:rPr>
          <w:rFonts w:hint="eastAsia"/>
          <w:color w:val="000000" w:themeColor="text1"/>
        </w:rPr>
        <w:t>4</w:t>
      </w:r>
      <w:r w:rsidRPr="00761D90">
        <w:rPr>
          <w:color w:val="000000" w:themeColor="text1"/>
        </w:rPr>
        <w:t>: Applicable SS raster entries per operating band (FR1)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61D90" w:rsidRPr="00761D90" w:rsidTr="00F627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6B5D07" w:rsidRPr="00761D90" w:rsidRDefault="006B5D07" w:rsidP="006B5D07">
            <w:pPr>
              <w:keepNext/>
              <w:keepLines/>
              <w:overflowPunct/>
              <w:autoSpaceDE/>
              <w:autoSpaceDN/>
              <w:adjustRightInd/>
              <w:spacing w:before="0" w:after="0"/>
              <w:jc w:val="center"/>
              <w:textAlignment w:val="auto"/>
              <w:rPr>
                <w:rFonts w:ascii="Arial" w:eastAsia="Yu Mincho" w:hAnsi="Arial"/>
                <w:b/>
                <w:color w:val="000000" w:themeColor="text1"/>
                <w:sz w:val="18"/>
                <w:szCs w:val="20"/>
                <w:lang w:eastAsia="en-US"/>
              </w:rPr>
            </w:pPr>
            <w:r w:rsidRPr="00761D90">
              <w:rPr>
                <w:rFonts w:ascii="Arial" w:eastAsia="Yu Mincho" w:hAnsi="Arial"/>
                <w:b/>
                <w:color w:val="000000" w:themeColor="text1"/>
                <w:sz w:val="18"/>
                <w:szCs w:val="20"/>
                <w:lang w:eastAsia="en-US"/>
              </w:rPr>
              <w:t xml:space="preserve">NR </w:t>
            </w:r>
            <w:r w:rsidRPr="00761D90">
              <w:rPr>
                <w:rFonts w:ascii="Arial" w:eastAsia="Yu Mincho" w:hAnsi="Arial"/>
                <w:b/>
                <w:i/>
                <w:color w:val="000000" w:themeColor="text1"/>
                <w:sz w:val="18"/>
                <w:szCs w:val="20"/>
                <w:lang w:eastAsia="en-US"/>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6B5D07" w:rsidRPr="00761D90" w:rsidRDefault="006B5D07" w:rsidP="006B5D07">
            <w:pPr>
              <w:keepNext/>
              <w:keepLines/>
              <w:overflowPunct/>
              <w:autoSpaceDE/>
              <w:autoSpaceDN/>
              <w:adjustRightInd/>
              <w:spacing w:before="0" w:after="0"/>
              <w:jc w:val="center"/>
              <w:textAlignment w:val="auto"/>
              <w:rPr>
                <w:rFonts w:ascii="Arial" w:eastAsia="Yu Mincho" w:hAnsi="Arial"/>
                <w:b/>
                <w:color w:val="000000" w:themeColor="text1"/>
                <w:sz w:val="18"/>
                <w:szCs w:val="20"/>
                <w:lang w:eastAsia="ja-JP"/>
              </w:rPr>
            </w:pPr>
            <w:r w:rsidRPr="00761D90">
              <w:rPr>
                <w:rFonts w:ascii="Arial" w:eastAsia="Yu Mincho" w:hAnsi="Arial"/>
                <w:b/>
                <w:color w:val="000000" w:themeColor="text1"/>
                <w:sz w:val="18"/>
                <w:szCs w:val="20"/>
                <w:lang w:eastAsia="en-US"/>
              </w:rPr>
              <w:t>SS Block SCS</w:t>
            </w:r>
          </w:p>
        </w:tc>
        <w:tc>
          <w:tcPr>
            <w:tcW w:w="1886" w:type="dxa"/>
            <w:tcBorders>
              <w:top w:val="single" w:sz="4" w:space="0" w:color="auto"/>
              <w:left w:val="single" w:sz="4" w:space="0" w:color="auto"/>
              <w:bottom w:val="single" w:sz="4" w:space="0" w:color="auto"/>
              <w:right w:val="single" w:sz="4" w:space="0" w:color="auto"/>
            </w:tcBorders>
          </w:tcPr>
          <w:p w:rsidR="006B5D07" w:rsidRPr="00761D90" w:rsidRDefault="006B5D07" w:rsidP="006B5D07">
            <w:pPr>
              <w:keepNext/>
              <w:keepLines/>
              <w:overflowPunct/>
              <w:autoSpaceDE/>
              <w:autoSpaceDN/>
              <w:adjustRightInd/>
              <w:spacing w:before="0" w:after="0"/>
              <w:jc w:val="center"/>
              <w:textAlignment w:val="auto"/>
              <w:rPr>
                <w:rFonts w:ascii="Arial" w:eastAsia="等线" w:hAnsi="Arial"/>
                <w:b/>
                <w:color w:val="000000" w:themeColor="text1"/>
                <w:sz w:val="18"/>
                <w:szCs w:val="20"/>
              </w:rPr>
            </w:pPr>
            <w:r w:rsidRPr="00761D90">
              <w:rPr>
                <w:rFonts w:ascii="Arial" w:eastAsia="等线" w:hAnsi="Arial"/>
                <w:b/>
                <w:color w:val="000000" w:themeColor="text1"/>
                <w:sz w:val="18"/>
                <w:szCs w:val="20"/>
              </w:rPr>
              <w:t>SS Block pattern</w:t>
            </w:r>
            <w:r w:rsidRPr="00761D90">
              <w:rPr>
                <w:rFonts w:ascii="Arial" w:eastAsia="等线" w:hAnsi="Arial"/>
                <w:b/>
                <w:color w:val="000000" w:themeColor="text1"/>
                <w:sz w:val="18"/>
                <w:szCs w:val="20"/>
              </w:rPr>
              <w:br/>
              <w:t>(NOTE 1)</w:t>
            </w:r>
          </w:p>
        </w:tc>
        <w:tc>
          <w:tcPr>
            <w:tcW w:w="2595" w:type="dxa"/>
            <w:tcBorders>
              <w:top w:val="single" w:sz="4" w:space="0" w:color="auto"/>
              <w:left w:val="single" w:sz="4" w:space="0" w:color="auto"/>
              <w:bottom w:val="single" w:sz="4" w:space="0" w:color="auto"/>
              <w:right w:val="single" w:sz="4" w:space="0" w:color="auto"/>
            </w:tcBorders>
            <w:hideMark/>
          </w:tcPr>
          <w:p w:rsidR="006B5D07" w:rsidRPr="00761D90" w:rsidRDefault="006B5D07" w:rsidP="006B5D07">
            <w:pPr>
              <w:keepNext/>
              <w:keepLines/>
              <w:overflowPunct/>
              <w:autoSpaceDE/>
              <w:autoSpaceDN/>
              <w:adjustRightInd/>
              <w:spacing w:before="0" w:after="0"/>
              <w:jc w:val="center"/>
              <w:textAlignment w:val="auto"/>
              <w:rPr>
                <w:rFonts w:ascii="Arial" w:eastAsia="Yu Mincho" w:hAnsi="Arial"/>
                <w:b/>
                <w:color w:val="000000" w:themeColor="text1"/>
                <w:sz w:val="18"/>
                <w:szCs w:val="20"/>
                <w:vertAlign w:val="subscript"/>
                <w:lang w:eastAsia="en-US"/>
              </w:rPr>
            </w:pPr>
            <w:r w:rsidRPr="00761D90">
              <w:rPr>
                <w:rFonts w:ascii="Arial" w:eastAsia="Yu Mincho" w:hAnsi="Arial"/>
                <w:b/>
                <w:color w:val="000000" w:themeColor="text1"/>
                <w:sz w:val="18"/>
                <w:szCs w:val="20"/>
                <w:lang w:eastAsia="en-US"/>
              </w:rPr>
              <w:t>Range of GSCN</w:t>
            </w:r>
          </w:p>
          <w:p w:rsidR="006B5D07" w:rsidRPr="00761D90" w:rsidRDefault="006B5D07" w:rsidP="006B5D07">
            <w:pPr>
              <w:keepNext/>
              <w:keepLines/>
              <w:overflowPunct/>
              <w:autoSpaceDE/>
              <w:autoSpaceDN/>
              <w:adjustRightInd/>
              <w:spacing w:before="0" w:after="0"/>
              <w:jc w:val="center"/>
              <w:textAlignment w:val="auto"/>
              <w:rPr>
                <w:rFonts w:ascii="Arial" w:eastAsia="Yu Mincho" w:hAnsi="Arial"/>
                <w:b/>
                <w:color w:val="000000" w:themeColor="text1"/>
                <w:sz w:val="18"/>
                <w:szCs w:val="20"/>
                <w:lang w:eastAsia="en-US"/>
              </w:rPr>
            </w:pPr>
            <w:r w:rsidRPr="00761D90">
              <w:rPr>
                <w:rFonts w:ascii="Arial" w:eastAsia="Yu Mincho" w:hAnsi="Arial"/>
                <w:b/>
                <w:color w:val="000000" w:themeColor="text1"/>
                <w:sz w:val="18"/>
                <w:szCs w:val="20"/>
                <w:lang w:eastAsia="en-US"/>
              </w:rPr>
              <w:t>(First – &lt;Step size&gt; – Last)</w:t>
            </w:r>
          </w:p>
        </w:tc>
      </w:tr>
      <w:tr w:rsidR="00761D90" w:rsidRPr="00761D90" w:rsidTr="002B3FB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57B4B" w:rsidRPr="00761D90" w:rsidRDefault="00457B4B" w:rsidP="006B5D07">
            <w:pPr>
              <w:keepNext/>
              <w:keepLines/>
              <w:overflowPunct/>
              <w:autoSpaceDE/>
              <w:autoSpaceDN/>
              <w:adjustRightInd/>
              <w:spacing w:before="0" w:after="0"/>
              <w:jc w:val="center"/>
              <w:textAlignment w:val="auto"/>
              <w:rPr>
                <w:rFonts w:ascii="Arial" w:eastAsia="Yu Mincho" w:hAnsi="Arial"/>
                <w:color w:val="000000" w:themeColor="text1"/>
                <w:sz w:val="18"/>
                <w:szCs w:val="20"/>
              </w:rPr>
            </w:pPr>
            <w:r w:rsidRPr="00761D90">
              <w:rPr>
                <w:rFonts w:ascii="Arial" w:eastAsia="等线" w:hAnsi="Arial" w:hint="eastAsia"/>
                <w:color w:val="000000" w:themeColor="text1"/>
                <w:sz w:val="18"/>
                <w:szCs w:val="20"/>
              </w:rPr>
              <w:t>n87</w:t>
            </w:r>
          </w:p>
        </w:tc>
        <w:tc>
          <w:tcPr>
            <w:tcW w:w="2092" w:type="dxa"/>
            <w:tcBorders>
              <w:top w:val="single" w:sz="4" w:space="0" w:color="auto"/>
              <w:left w:val="single" w:sz="4" w:space="0" w:color="auto"/>
              <w:bottom w:val="single" w:sz="4" w:space="0" w:color="auto"/>
              <w:right w:val="single" w:sz="4" w:space="0" w:color="auto"/>
            </w:tcBorders>
            <w:vAlign w:val="center"/>
            <w:hideMark/>
          </w:tcPr>
          <w:p w:rsidR="00457B4B" w:rsidRPr="00761D90" w:rsidRDefault="00457B4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val="en-US" w:eastAsia="ja-JP"/>
              </w:rPr>
            </w:pPr>
            <w:r w:rsidRPr="00761D90">
              <w:rPr>
                <w:rFonts w:ascii="Arial" w:eastAsia="等线" w:hAnsi="Arial"/>
                <w:color w:val="000000" w:themeColor="text1"/>
                <w:sz w:val="18"/>
                <w:szCs w:val="20"/>
                <w:lang w:eastAsia="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457B4B" w:rsidRPr="00761D90" w:rsidRDefault="00457B4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val="en-US"/>
              </w:rPr>
              <w:t>Case A</w:t>
            </w:r>
          </w:p>
        </w:tc>
        <w:tc>
          <w:tcPr>
            <w:tcW w:w="2595" w:type="dxa"/>
            <w:tcBorders>
              <w:top w:val="single" w:sz="4" w:space="0" w:color="auto"/>
              <w:left w:val="single" w:sz="4" w:space="0" w:color="auto"/>
              <w:bottom w:val="single" w:sz="4" w:space="0" w:color="auto"/>
              <w:right w:val="single" w:sz="4" w:space="0" w:color="auto"/>
            </w:tcBorders>
            <w:hideMark/>
          </w:tcPr>
          <w:p w:rsidR="00457B4B" w:rsidRPr="00761D90" w:rsidRDefault="00457B4B" w:rsidP="00457B4B">
            <w:pPr>
              <w:pStyle w:val="TAC"/>
              <w:rPr>
                <w:color w:val="000000" w:themeColor="text1"/>
              </w:rPr>
            </w:pPr>
            <w:r w:rsidRPr="00761D90">
              <w:rPr>
                <w:color w:val="000000" w:themeColor="text1"/>
              </w:rPr>
              <w:t>1055</w:t>
            </w:r>
            <w:r w:rsidRPr="00761D90">
              <w:rPr>
                <w:rFonts w:hint="eastAsia"/>
                <w:color w:val="000000" w:themeColor="text1"/>
              </w:rPr>
              <w:t xml:space="preserve"> </w:t>
            </w:r>
            <w:r w:rsidRPr="00761D90">
              <w:rPr>
                <w:color w:val="000000" w:themeColor="text1"/>
              </w:rPr>
              <w:t>–</w:t>
            </w:r>
            <w:r w:rsidRPr="00761D90">
              <w:rPr>
                <w:rFonts w:hint="eastAsia"/>
                <w:color w:val="000000" w:themeColor="text1"/>
              </w:rPr>
              <w:t xml:space="preserve"> </w:t>
            </w:r>
            <w:r w:rsidRPr="00761D90">
              <w:rPr>
                <w:color w:val="000000" w:themeColor="text1"/>
              </w:rPr>
              <w:t>&lt;1&gt;</w:t>
            </w:r>
            <w:r w:rsidRPr="00761D90">
              <w:rPr>
                <w:rFonts w:hint="eastAsia"/>
                <w:color w:val="000000" w:themeColor="text1"/>
              </w:rPr>
              <w:t xml:space="preserve"> </w:t>
            </w:r>
            <w:r w:rsidRPr="00761D90">
              <w:rPr>
                <w:color w:val="000000" w:themeColor="text1"/>
              </w:rPr>
              <w:t>–</w:t>
            </w:r>
            <w:r w:rsidRPr="00761D90">
              <w:rPr>
                <w:rFonts w:hint="eastAsia"/>
                <w:color w:val="000000" w:themeColor="text1"/>
              </w:rPr>
              <w:t xml:space="preserve"> </w:t>
            </w:r>
            <w:r w:rsidRPr="00761D90">
              <w:rPr>
                <w:color w:val="000000" w:themeColor="text1"/>
              </w:rPr>
              <w:t>1057</w:t>
            </w:r>
          </w:p>
        </w:tc>
      </w:tr>
      <w:tr w:rsidR="00761D90" w:rsidRPr="00761D90" w:rsidTr="002B3FB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457B4B" w:rsidRPr="00761D90" w:rsidRDefault="00457B4B" w:rsidP="006B5D07">
            <w:pPr>
              <w:keepNext/>
              <w:keepLines/>
              <w:overflowPunct/>
              <w:autoSpaceDE/>
              <w:autoSpaceDN/>
              <w:adjustRightInd/>
              <w:spacing w:before="0" w:after="0"/>
              <w:jc w:val="center"/>
              <w:textAlignment w:val="auto"/>
              <w:rPr>
                <w:rFonts w:ascii="Arial" w:eastAsia="Yu Mincho" w:hAnsi="Arial"/>
                <w:color w:val="000000" w:themeColor="text1"/>
                <w:sz w:val="18"/>
                <w:szCs w:val="20"/>
              </w:rPr>
            </w:pPr>
            <w:r w:rsidRPr="00761D90">
              <w:rPr>
                <w:rFonts w:ascii="Arial" w:eastAsia="等线" w:hAnsi="Arial" w:hint="eastAsia"/>
                <w:color w:val="000000" w:themeColor="text1"/>
                <w:sz w:val="18"/>
                <w:szCs w:val="20"/>
              </w:rPr>
              <w:t>n88</w:t>
            </w:r>
          </w:p>
        </w:tc>
        <w:tc>
          <w:tcPr>
            <w:tcW w:w="2092" w:type="dxa"/>
            <w:tcBorders>
              <w:top w:val="single" w:sz="4" w:space="0" w:color="auto"/>
              <w:left w:val="single" w:sz="4" w:space="0" w:color="auto"/>
              <w:bottom w:val="single" w:sz="4" w:space="0" w:color="auto"/>
              <w:right w:val="single" w:sz="4" w:space="0" w:color="auto"/>
            </w:tcBorders>
            <w:vAlign w:val="center"/>
            <w:hideMark/>
          </w:tcPr>
          <w:p w:rsidR="00457B4B" w:rsidRPr="00761D90" w:rsidRDefault="00457B4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val="en-US" w:eastAsia="ja-JP"/>
              </w:rPr>
            </w:pPr>
            <w:r w:rsidRPr="00761D90">
              <w:rPr>
                <w:rFonts w:ascii="Arial" w:eastAsia="等线" w:hAnsi="Arial"/>
                <w:color w:val="000000" w:themeColor="text1"/>
                <w:sz w:val="18"/>
                <w:szCs w:val="20"/>
                <w:lang w:eastAsia="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457B4B" w:rsidRPr="00761D90" w:rsidRDefault="00457B4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val="en-US"/>
              </w:rPr>
              <w:t>Case A</w:t>
            </w:r>
          </w:p>
        </w:tc>
        <w:tc>
          <w:tcPr>
            <w:tcW w:w="2595" w:type="dxa"/>
            <w:tcBorders>
              <w:top w:val="single" w:sz="4" w:space="0" w:color="auto"/>
              <w:left w:val="single" w:sz="4" w:space="0" w:color="auto"/>
              <w:bottom w:val="single" w:sz="4" w:space="0" w:color="auto"/>
              <w:right w:val="single" w:sz="4" w:space="0" w:color="auto"/>
            </w:tcBorders>
            <w:hideMark/>
          </w:tcPr>
          <w:p w:rsidR="00457B4B" w:rsidRPr="00761D90" w:rsidRDefault="00457B4B" w:rsidP="00457B4B">
            <w:pPr>
              <w:pStyle w:val="TAC"/>
              <w:rPr>
                <w:color w:val="000000" w:themeColor="text1"/>
              </w:rPr>
            </w:pPr>
            <w:r w:rsidRPr="00761D90">
              <w:rPr>
                <w:color w:val="000000" w:themeColor="text1"/>
              </w:rPr>
              <w:t>1061</w:t>
            </w:r>
            <w:r w:rsidRPr="00761D90">
              <w:rPr>
                <w:rFonts w:hint="eastAsia"/>
                <w:color w:val="000000" w:themeColor="text1"/>
                <w:lang w:eastAsia="zh-CN"/>
              </w:rPr>
              <w:t xml:space="preserve"> </w:t>
            </w:r>
            <w:r w:rsidRPr="00761D90">
              <w:rPr>
                <w:color w:val="000000" w:themeColor="text1"/>
              </w:rPr>
              <w:t>–</w:t>
            </w:r>
            <w:r w:rsidRPr="00761D90">
              <w:rPr>
                <w:rFonts w:hint="eastAsia"/>
                <w:color w:val="000000" w:themeColor="text1"/>
              </w:rPr>
              <w:t xml:space="preserve"> </w:t>
            </w:r>
            <w:r w:rsidRPr="00761D90">
              <w:rPr>
                <w:color w:val="000000" w:themeColor="text1"/>
              </w:rPr>
              <w:t>&lt;1&gt;</w:t>
            </w:r>
            <w:r w:rsidRPr="00761D90">
              <w:rPr>
                <w:rFonts w:hint="eastAsia"/>
                <w:color w:val="000000" w:themeColor="text1"/>
              </w:rPr>
              <w:t xml:space="preserve"> </w:t>
            </w:r>
            <w:r w:rsidRPr="00761D90">
              <w:rPr>
                <w:color w:val="000000" w:themeColor="text1"/>
              </w:rPr>
              <w:t>–</w:t>
            </w:r>
            <w:r w:rsidRPr="00761D90">
              <w:rPr>
                <w:rFonts w:hint="eastAsia"/>
                <w:color w:val="000000" w:themeColor="text1"/>
              </w:rPr>
              <w:t xml:space="preserve"> </w:t>
            </w:r>
            <w:r w:rsidRPr="00761D90">
              <w:rPr>
                <w:color w:val="000000" w:themeColor="text1"/>
              </w:rPr>
              <w:t>1062</w:t>
            </w:r>
          </w:p>
        </w:tc>
      </w:tr>
    </w:tbl>
    <w:p w:rsidR="00D43D77" w:rsidRPr="00761D90" w:rsidRDefault="00D43D77" w:rsidP="0066424A">
      <w:pPr>
        <w:jc w:val="center"/>
        <w:rPr>
          <w:color w:val="000000" w:themeColor="text1"/>
        </w:rPr>
      </w:pPr>
      <w:r w:rsidRPr="00761D90">
        <w:rPr>
          <w:color w:val="000000" w:themeColor="text1"/>
        </w:rPr>
        <w:t xml:space="preserve">Table </w:t>
      </w:r>
      <w:r w:rsidR="00042699" w:rsidRPr="00761D90">
        <w:rPr>
          <w:rFonts w:hint="eastAsia"/>
          <w:color w:val="000000" w:themeColor="text1"/>
        </w:rPr>
        <w:t>5</w:t>
      </w:r>
      <w:r w:rsidRPr="00761D90">
        <w:rPr>
          <w:color w:val="000000" w:themeColor="text1"/>
        </w:rPr>
        <w:t>: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61D90" w:rsidRPr="00761D90" w:rsidTr="00F62792">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763E18" w:rsidRPr="00761D90" w:rsidRDefault="00763E18" w:rsidP="00F62792">
            <w:pPr>
              <w:keepNext/>
              <w:keepLines/>
              <w:overflowPunct/>
              <w:autoSpaceDE/>
              <w:autoSpaceDN/>
              <w:adjustRightInd/>
              <w:spacing w:before="0" w:after="0"/>
              <w:jc w:val="center"/>
              <w:textAlignment w:val="auto"/>
              <w:rPr>
                <w:rFonts w:ascii="Arial" w:eastAsia="Yu Mincho" w:hAnsi="Arial"/>
                <w:b/>
                <w:color w:val="000000" w:themeColor="text1"/>
                <w:sz w:val="18"/>
                <w:szCs w:val="20"/>
                <w:lang w:eastAsia="en-US"/>
              </w:rPr>
            </w:pPr>
            <w:r w:rsidRPr="00761D90">
              <w:rPr>
                <w:rFonts w:ascii="Arial" w:eastAsia="Yu Mincho" w:hAnsi="Arial"/>
                <w:b/>
                <w:color w:val="000000" w:themeColor="text1"/>
                <w:sz w:val="18"/>
                <w:szCs w:val="20"/>
                <w:lang w:eastAsia="en-US"/>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763E18" w:rsidRPr="00761D90" w:rsidRDefault="00763E18" w:rsidP="00F62792">
            <w:pPr>
              <w:keepNext/>
              <w:keepLines/>
              <w:overflowPunct/>
              <w:autoSpaceDE/>
              <w:autoSpaceDN/>
              <w:adjustRightInd/>
              <w:spacing w:before="0" w:after="0"/>
              <w:jc w:val="center"/>
              <w:textAlignment w:val="auto"/>
              <w:rPr>
                <w:rFonts w:ascii="Arial" w:eastAsia="Yu Mincho" w:hAnsi="Arial"/>
                <w:b/>
                <w:color w:val="000000" w:themeColor="text1"/>
                <w:sz w:val="18"/>
                <w:szCs w:val="20"/>
                <w:lang w:eastAsia="en-US"/>
              </w:rPr>
            </w:pPr>
            <w:r w:rsidRPr="00761D90">
              <w:rPr>
                <w:rFonts w:ascii="Arial" w:eastAsia="Yu Mincho" w:hAnsi="Arial"/>
                <w:b/>
                <w:color w:val="000000" w:themeColor="text1"/>
                <w:sz w:val="18"/>
                <w:szCs w:val="20"/>
                <w:lang w:eastAsia="en-US"/>
              </w:rPr>
              <w:t>SS Block SCS</w:t>
            </w:r>
          </w:p>
        </w:tc>
        <w:tc>
          <w:tcPr>
            <w:tcW w:w="1886" w:type="dxa"/>
            <w:tcBorders>
              <w:top w:val="single" w:sz="4" w:space="0" w:color="auto"/>
              <w:left w:val="single" w:sz="4" w:space="0" w:color="auto"/>
              <w:bottom w:val="single" w:sz="4" w:space="0" w:color="auto"/>
              <w:right w:val="single" w:sz="4" w:space="0" w:color="auto"/>
            </w:tcBorders>
          </w:tcPr>
          <w:p w:rsidR="00763E18" w:rsidRPr="00761D90" w:rsidRDefault="00763E18" w:rsidP="00F62792">
            <w:pPr>
              <w:keepNext/>
              <w:keepLines/>
              <w:overflowPunct/>
              <w:autoSpaceDE/>
              <w:autoSpaceDN/>
              <w:adjustRightInd/>
              <w:spacing w:before="0" w:after="0"/>
              <w:jc w:val="center"/>
              <w:textAlignment w:val="auto"/>
              <w:rPr>
                <w:rFonts w:ascii="Arial" w:eastAsia="等线" w:hAnsi="Arial"/>
                <w:b/>
                <w:color w:val="000000" w:themeColor="text1"/>
                <w:sz w:val="18"/>
                <w:szCs w:val="20"/>
              </w:rPr>
            </w:pPr>
            <w:r w:rsidRPr="00761D90">
              <w:rPr>
                <w:rFonts w:ascii="Arial" w:eastAsia="等线" w:hAnsi="Arial"/>
                <w:b/>
                <w:color w:val="000000" w:themeColor="text1"/>
                <w:sz w:val="18"/>
                <w:szCs w:val="20"/>
              </w:rPr>
              <w:t>SS Block pattern</w:t>
            </w:r>
            <w:r w:rsidRPr="00761D90">
              <w:rPr>
                <w:rFonts w:ascii="Arial" w:eastAsia="等线" w:hAnsi="Arial"/>
                <w:b/>
                <w:color w:val="000000" w:themeColor="text1"/>
                <w:sz w:val="18"/>
                <w:szCs w:val="20"/>
              </w:rPr>
              <w:br/>
              <w:t>(NOTE 1)</w:t>
            </w:r>
          </w:p>
        </w:tc>
        <w:tc>
          <w:tcPr>
            <w:tcW w:w="2595" w:type="dxa"/>
            <w:tcBorders>
              <w:top w:val="single" w:sz="4" w:space="0" w:color="auto"/>
              <w:left w:val="single" w:sz="4" w:space="0" w:color="auto"/>
              <w:bottom w:val="single" w:sz="4" w:space="0" w:color="auto"/>
              <w:right w:val="single" w:sz="4" w:space="0" w:color="auto"/>
            </w:tcBorders>
            <w:hideMark/>
          </w:tcPr>
          <w:p w:rsidR="00763E18" w:rsidRPr="00761D90" w:rsidRDefault="00763E18" w:rsidP="00F62792">
            <w:pPr>
              <w:keepNext/>
              <w:keepLines/>
              <w:overflowPunct/>
              <w:autoSpaceDE/>
              <w:autoSpaceDN/>
              <w:adjustRightInd/>
              <w:spacing w:before="0" w:after="0"/>
              <w:jc w:val="center"/>
              <w:textAlignment w:val="auto"/>
              <w:rPr>
                <w:rFonts w:ascii="Arial" w:eastAsia="Yu Mincho" w:hAnsi="Arial"/>
                <w:b/>
                <w:color w:val="000000" w:themeColor="text1"/>
                <w:sz w:val="18"/>
                <w:szCs w:val="20"/>
                <w:vertAlign w:val="subscript"/>
                <w:lang w:eastAsia="en-US"/>
              </w:rPr>
            </w:pPr>
            <w:r w:rsidRPr="00761D90">
              <w:rPr>
                <w:rFonts w:ascii="Arial" w:eastAsia="Yu Mincho" w:hAnsi="Arial"/>
                <w:b/>
                <w:color w:val="000000" w:themeColor="text1"/>
                <w:sz w:val="18"/>
                <w:szCs w:val="20"/>
                <w:lang w:eastAsia="en-US"/>
              </w:rPr>
              <w:t>Range of GSCN</w:t>
            </w:r>
          </w:p>
          <w:p w:rsidR="00763E18" w:rsidRPr="00761D90" w:rsidRDefault="00763E18" w:rsidP="00F62792">
            <w:pPr>
              <w:keepNext/>
              <w:keepLines/>
              <w:overflowPunct/>
              <w:autoSpaceDE/>
              <w:autoSpaceDN/>
              <w:adjustRightInd/>
              <w:spacing w:before="0" w:after="0"/>
              <w:jc w:val="center"/>
              <w:textAlignment w:val="auto"/>
              <w:rPr>
                <w:rFonts w:ascii="Arial" w:eastAsia="Yu Mincho" w:hAnsi="Arial"/>
                <w:b/>
                <w:color w:val="000000" w:themeColor="text1"/>
                <w:sz w:val="18"/>
                <w:szCs w:val="20"/>
                <w:lang w:eastAsia="en-US"/>
              </w:rPr>
            </w:pPr>
            <w:r w:rsidRPr="00761D90">
              <w:rPr>
                <w:rFonts w:ascii="Arial" w:eastAsia="Yu Mincho" w:hAnsi="Arial"/>
                <w:b/>
                <w:color w:val="000000" w:themeColor="text1"/>
                <w:sz w:val="18"/>
                <w:szCs w:val="20"/>
                <w:lang w:eastAsia="en-US"/>
              </w:rPr>
              <w:t>(First – &lt;Step size&gt; – Last)</w:t>
            </w:r>
          </w:p>
        </w:tc>
      </w:tr>
      <w:tr w:rsidR="00761D90" w:rsidRPr="00761D90" w:rsidTr="002B3FB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B3FBB" w:rsidRPr="00761D90" w:rsidRDefault="002B3FBB" w:rsidP="002B3FBB">
            <w:pPr>
              <w:keepNext/>
              <w:keepLines/>
              <w:overflowPunct/>
              <w:autoSpaceDE/>
              <w:autoSpaceDN/>
              <w:adjustRightInd/>
              <w:spacing w:before="0" w:after="0"/>
              <w:jc w:val="center"/>
              <w:textAlignment w:val="auto"/>
              <w:rPr>
                <w:rFonts w:ascii="Arial" w:eastAsia="Yu Mincho" w:hAnsi="Arial"/>
                <w:color w:val="000000" w:themeColor="text1"/>
                <w:sz w:val="18"/>
                <w:szCs w:val="20"/>
              </w:rPr>
            </w:pPr>
            <w:r w:rsidRPr="00761D90">
              <w:rPr>
                <w:rFonts w:ascii="Arial" w:eastAsia="等线" w:hAnsi="Arial" w:hint="eastAsia"/>
                <w:color w:val="000000" w:themeColor="text1"/>
                <w:sz w:val="18"/>
                <w:szCs w:val="20"/>
              </w:rPr>
              <w:t>n87</w:t>
            </w:r>
          </w:p>
        </w:tc>
        <w:tc>
          <w:tcPr>
            <w:tcW w:w="2092" w:type="dxa"/>
            <w:tcBorders>
              <w:top w:val="single" w:sz="4" w:space="0" w:color="auto"/>
              <w:left w:val="single" w:sz="4" w:space="0" w:color="auto"/>
              <w:bottom w:val="single" w:sz="4" w:space="0" w:color="auto"/>
              <w:right w:val="single" w:sz="4" w:space="0" w:color="auto"/>
            </w:tcBorders>
            <w:vAlign w:val="center"/>
            <w:hideMark/>
          </w:tcPr>
          <w:p w:rsidR="002B3FBB" w:rsidRPr="00761D90" w:rsidRDefault="002B3FB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2B3FBB" w:rsidRPr="00761D90" w:rsidRDefault="002B3FB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rPr>
              <w:t>Case A</w:t>
            </w:r>
          </w:p>
        </w:tc>
        <w:tc>
          <w:tcPr>
            <w:tcW w:w="2595" w:type="dxa"/>
            <w:tcBorders>
              <w:top w:val="single" w:sz="4" w:space="0" w:color="auto"/>
              <w:left w:val="single" w:sz="4" w:space="0" w:color="auto"/>
              <w:bottom w:val="single" w:sz="4" w:space="0" w:color="auto"/>
              <w:right w:val="single" w:sz="4" w:space="0" w:color="auto"/>
            </w:tcBorders>
            <w:vAlign w:val="center"/>
            <w:hideMark/>
          </w:tcPr>
          <w:p w:rsidR="002B3FBB" w:rsidRPr="00761D90" w:rsidRDefault="002B3FBB" w:rsidP="002B3FBB">
            <w:pPr>
              <w:pStyle w:val="TAC"/>
              <w:rPr>
                <w:color w:val="000000" w:themeColor="text1"/>
              </w:rPr>
            </w:pPr>
            <w:r w:rsidRPr="00761D90">
              <w:rPr>
                <w:color w:val="000000" w:themeColor="text1"/>
              </w:rPr>
              <w:t>28743 – &lt;1&gt; – 28754</w:t>
            </w:r>
          </w:p>
        </w:tc>
      </w:tr>
      <w:tr w:rsidR="00761D90" w:rsidRPr="00761D90" w:rsidTr="002B3FB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B3FBB" w:rsidRPr="00761D90" w:rsidRDefault="002B3FBB" w:rsidP="002B3FBB">
            <w:pPr>
              <w:keepNext/>
              <w:keepLines/>
              <w:overflowPunct/>
              <w:autoSpaceDE/>
              <w:autoSpaceDN/>
              <w:adjustRightInd/>
              <w:spacing w:before="0" w:after="0"/>
              <w:jc w:val="center"/>
              <w:textAlignment w:val="auto"/>
              <w:rPr>
                <w:rFonts w:ascii="Arial" w:eastAsia="Yu Mincho" w:hAnsi="Arial"/>
                <w:color w:val="000000" w:themeColor="text1"/>
                <w:sz w:val="18"/>
                <w:szCs w:val="20"/>
              </w:rPr>
            </w:pPr>
            <w:r w:rsidRPr="00761D90">
              <w:rPr>
                <w:rFonts w:ascii="Arial" w:eastAsia="等线" w:hAnsi="Arial" w:hint="eastAsia"/>
                <w:color w:val="000000" w:themeColor="text1"/>
                <w:sz w:val="18"/>
                <w:szCs w:val="20"/>
              </w:rPr>
              <w:t>n88</w:t>
            </w:r>
          </w:p>
        </w:tc>
        <w:tc>
          <w:tcPr>
            <w:tcW w:w="2092" w:type="dxa"/>
            <w:tcBorders>
              <w:top w:val="single" w:sz="4" w:space="0" w:color="auto"/>
              <w:left w:val="single" w:sz="4" w:space="0" w:color="auto"/>
              <w:bottom w:val="single" w:sz="4" w:space="0" w:color="auto"/>
              <w:right w:val="single" w:sz="4" w:space="0" w:color="auto"/>
            </w:tcBorders>
            <w:vAlign w:val="center"/>
            <w:hideMark/>
          </w:tcPr>
          <w:p w:rsidR="002B3FBB" w:rsidRPr="00761D90" w:rsidRDefault="002B3FB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lang w:eastAsia="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2B3FBB" w:rsidRPr="00761D90" w:rsidRDefault="002B3FBB" w:rsidP="002B3FBB">
            <w:pPr>
              <w:keepNext/>
              <w:keepLines/>
              <w:overflowPunct/>
              <w:autoSpaceDE/>
              <w:autoSpaceDN/>
              <w:adjustRightInd/>
              <w:spacing w:before="0" w:after="0"/>
              <w:jc w:val="center"/>
              <w:textAlignment w:val="auto"/>
              <w:rPr>
                <w:rFonts w:ascii="Arial" w:eastAsia="等线" w:hAnsi="Arial"/>
                <w:color w:val="000000" w:themeColor="text1"/>
                <w:sz w:val="18"/>
                <w:szCs w:val="20"/>
                <w:lang w:eastAsia="en-US"/>
              </w:rPr>
            </w:pPr>
            <w:r w:rsidRPr="00761D90">
              <w:rPr>
                <w:rFonts w:ascii="Arial" w:eastAsia="等线" w:hAnsi="Arial"/>
                <w:color w:val="000000" w:themeColor="text1"/>
                <w:sz w:val="18"/>
                <w:szCs w:val="20"/>
              </w:rPr>
              <w:t>Case A</w:t>
            </w:r>
          </w:p>
        </w:tc>
        <w:tc>
          <w:tcPr>
            <w:tcW w:w="2595" w:type="dxa"/>
            <w:tcBorders>
              <w:top w:val="single" w:sz="4" w:space="0" w:color="auto"/>
              <w:left w:val="single" w:sz="4" w:space="0" w:color="auto"/>
              <w:bottom w:val="single" w:sz="4" w:space="0" w:color="auto"/>
              <w:right w:val="single" w:sz="4" w:space="0" w:color="auto"/>
            </w:tcBorders>
            <w:vAlign w:val="center"/>
            <w:hideMark/>
          </w:tcPr>
          <w:p w:rsidR="002B3FBB" w:rsidRPr="00761D90" w:rsidRDefault="002B3FBB" w:rsidP="002B3FBB">
            <w:pPr>
              <w:pStyle w:val="TAC"/>
              <w:rPr>
                <w:color w:val="000000" w:themeColor="text1"/>
              </w:rPr>
            </w:pPr>
            <w:r w:rsidRPr="00761D90">
              <w:rPr>
                <w:color w:val="000000" w:themeColor="text1"/>
              </w:rPr>
              <w:t>28752 – &lt;1&gt; – 28764</w:t>
            </w:r>
          </w:p>
        </w:tc>
      </w:tr>
    </w:tbl>
    <w:p w:rsidR="000D48BC" w:rsidRPr="000D48BC" w:rsidRDefault="000D48BC" w:rsidP="000D48BC">
      <w:pPr>
        <w:pStyle w:val="2"/>
        <w:numPr>
          <w:ilvl w:val="1"/>
          <w:numId w:val="4"/>
        </w:numPr>
        <w:rPr>
          <w:color w:val="000000" w:themeColor="text1"/>
        </w:rPr>
      </w:pPr>
      <w:r w:rsidRPr="000D48BC">
        <w:rPr>
          <w:color w:val="000000" w:themeColor="text1"/>
        </w:rPr>
        <w:t>TX–RX frequency separation</w:t>
      </w:r>
    </w:p>
    <w:p w:rsidR="000D48BC" w:rsidRPr="000D48BC" w:rsidRDefault="000D48BC" w:rsidP="000D48BC">
      <w:pPr>
        <w:jc w:val="center"/>
        <w:rPr>
          <w:color w:val="000000" w:themeColor="text1"/>
        </w:rPr>
      </w:pPr>
      <w:r>
        <w:rPr>
          <w:rFonts w:hint="eastAsia"/>
          <w:color w:val="000000" w:themeColor="text1"/>
        </w:rPr>
        <w:t xml:space="preserve">Table 6: </w:t>
      </w:r>
      <w:r w:rsidRPr="000D48BC">
        <w:rPr>
          <w:color w:val="000000" w:themeColor="text1"/>
        </w:rPr>
        <w:t>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D48BC" w:rsidRPr="008C4200" w:rsidTr="001C5DDB">
        <w:trPr>
          <w:tblHeader/>
          <w:jc w:val="center"/>
        </w:trPr>
        <w:tc>
          <w:tcPr>
            <w:tcW w:w="2817" w:type="dxa"/>
          </w:tcPr>
          <w:p w:rsidR="000D48BC" w:rsidRPr="008C4200" w:rsidRDefault="000D48BC" w:rsidP="001C5DDB">
            <w:pPr>
              <w:keepNext/>
              <w:keepLines/>
              <w:spacing w:after="0"/>
              <w:jc w:val="center"/>
              <w:rPr>
                <w:rFonts w:ascii="Arial" w:eastAsia="等线" w:hAnsi="Arial" w:cs="Arial"/>
                <w:b/>
                <w:sz w:val="18"/>
              </w:rPr>
            </w:pPr>
            <w:r w:rsidRPr="008C4200">
              <w:rPr>
                <w:rFonts w:ascii="Arial" w:eastAsia="等线" w:hAnsi="Arial" w:cs="Arial"/>
                <w:b/>
                <w:sz w:val="18"/>
              </w:rPr>
              <w:t>NR Operating</w:t>
            </w:r>
            <w:r w:rsidRPr="008C4200" w:rsidDel="00F00B24">
              <w:rPr>
                <w:rFonts w:ascii="Arial" w:eastAsia="等线" w:hAnsi="Arial" w:cs="Arial"/>
                <w:b/>
                <w:sz w:val="18"/>
              </w:rPr>
              <w:t xml:space="preserve"> </w:t>
            </w:r>
            <w:r w:rsidRPr="008C4200">
              <w:rPr>
                <w:rFonts w:ascii="Arial" w:eastAsia="等线" w:hAnsi="Arial" w:cs="Arial"/>
                <w:b/>
                <w:sz w:val="18"/>
              </w:rPr>
              <w:t>Band</w:t>
            </w:r>
          </w:p>
        </w:tc>
        <w:tc>
          <w:tcPr>
            <w:tcW w:w="2693" w:type="dxa"/>
          </w:tcPr>
          <w:p w:rsidR="000D48BC" w:rsidRPr="008C4200" w:rsidRDefault="000D48BC" w:rsidP="001C5DDB">
            <w:pPr>
              <w:keepNext/>
              <w:keepLines/>
              <w:spacing w:after="0"/>
              <w:jc w:val="center"/>
              <w:rPr>
                <w:rFonts w:ascii="Arial" w:eastAsia="等线" w:hAnsi="Arial" w:cs="Arial"/>
                <w:b/>
                <w:sz w:val="18"/>
              </w:rPr>
            </w:pPr>
            <w:r w:rsidRPr="008C4200">
              <w:rPr>
                <w:rFonts w:ascii="Arial" w:eastAsia="等线" w:hAnsi="Arial" w:cs="Arial"/>
                <w:b/>
                <w:sz w:val="18"/>
              </w:rPr>
              <w:t xml:space="preserve">TX </w:t>
            </w:r>
            <w:r w:rsidRPr="008C4200">
              <w:rPr>
                <w:rFonts w:ascii="Arial" w:eastAsia="等线" w:hAnsi="Arial" w:cs="v5.0.0"/>
                <w:b/>
                <w:sz w:val="18"/>
              </w:rPr>
              <w:t>–</w:t>
            </w:r>
            <w:r w:rsidRPr="008C4200">
              <w:rPr>
                <w:rFonts w:ascii="Arial" w:eastAsia="等线" w:hAnsi="Arial" w:cs="Arial"/>
                <w:b/>
                <w:sz w:val="18"/>
              </w:rPr>
              <w:t xml:space="preserve"> RX </w:t>
            </w:r>
            <w:r w:rsidRPr="008C4200">
              <w:rPr>
                <w:rFonts w:ascii="Arial" w:eastAsia="等线" w:hAnsi="Arial" w:cs="Arial"/>
                <w:b/>
                <w:sz w:val="18"/>
              </w:rPr>
              <w:br/>
              <w:t>carrier centre frequency</w:t>
            </w:r>
            <w:r w:rsidRPr="008C4200">
              <w:rPr>
                <w:rFonts w:ascii="Arial" w:eastAsia="等线" w:hAnsi="Arial" w:cs="Arial"/>
                <w:b/>
                <w:sz w:val="18"/>
              </w:rPr>
              <w:br/>
              <w:t>separation</w:t>
            </w:r>
          </w:p>
        </w:tc>
      </w:tr>
      <w:tr w:rsidR="000D48BC" w:rsidRPr="008C4200" w:rsidTr="000D48BC">
        <w:trPr>
          <w:trHeight w:val="113"/>
          <w:jc w:val="center"/>
        </w:trPr>
        <w:tc>
          <w:tcPr>
            <w:tcW w:w="2817" w:type="dxa"/>
            <w:tcBorders>
              <w:top w:val="single" w:sz="4" w:space="0" w:color="auto"/>
              <w:left w:val="single" w:sz="4" w:space="0" w:color="auto"/>
              <w:bottom w:val="single" w:sz="4" w:space="0" w:color="auto"/>
              <w:right w:val="single" w:sz="4" w:space="0" w:color="auto"/>
            </w:tcBorders>
          </w:tcPr>
          <w:p w:rsidR="000D48BC" w:rsidRPr="008C4200" w:rsidRDefault="000D48BC" w:rsidP="001C5DDB">
            <w:pPr>
              <w:keepNext/>
              <w:keepLines/>
              <w:spacing w:after="0"/>
              <w:jc w:val="center"/>
              <w:rPr>
                <w:rFonts w:ascii="Arial" w:eastAsia="等线" w:hAnsi="Arial"/>
                <w:sz w:val="18"/>
              </w:rPr>
            </w:pPr>
            <w:r>
              <w:rPr>
                <w:rFonts w:ascii="Arial" w:eastAsia="等线" w:hAnsi="Arial" w:hint="eastAsia"/>
                <w:sz w:val="18"/>
                <w:lang w:val="en-US"/>
              </w:rPr>
              <w:t>n87</w:t>
            </w:r>
          </w:p>
        </w:tc>
        <w:tc>
          <w:tcPr>
            <w:tcW w:w="2693" w:type="dxa"/>
            <w:tcBorders>
              <w:top w:val="single" w:sz="4" w:space="0" w:color="auto"/>
              <w:left w:val="single" w:sz="4" w:space="0" w:color="auto"/>
              <w:bottom w:val="single" w:sz="4" w:space="0" w:color="auto"/>
              <w:right w:val="single" w:sz="4" w:space="0" w:color="auto"/>
            </w:tcBorders>
          </w:tcPr>
          <w:p w:rsidR="000D48BC" w:rsidRPr="008C4200" w:rsidRDefault="000D48BC" w:rsidP="001C5DDB">
            <w:pPr>
              <w:keepNext/>
              <w:keepLines/>
              <w:spacing w:after="0"/>
              <w:jc w:val="center"/>
              <w:rPr>
                <w:rFonts w:ascii="Arial" w:eastAsia="等线" w:hAnsi="Arial"/>
                <w:sz w:val="18"/>
              </w:rPr>
            </w:pPr>
            <w:r>
              <w:rPr>
                <w:rFonts w:ascii="Arial" w:eastAsia="等线" w:hAnsi="Arial" w:hint="eastAsia"/>
                <w:sz w:val="18"/>
                <w:lang w:val="en-US"/>
              </w:rPr>
              <w:t>1</w:t>
            </w:r>
            <w:r w:rsidRPr="008C4200">
              <w:rPr>
                <w:rFonts w:ascii="Arial" w:eastAsia="等线" w:hAnsi="Arial" w:hint="eastAsia"/>
                <w:sz w:val="18"/>
                <w:lang w:val="en-US"/>
              </w:rPr>
              <w:t>0 MHz</w:t>
            </w:r>
          </w:p>
        </w:tc>
      </w:tr>
      <w:tr w:rsidR="000D48BC" w:rsidRPr="008C4200" w:rsidTr="001C5DDB">
        <w:trPr>
          <w:jc w:val="center"/>
        </w:trPr>
        <w:tc>
          <w:tcPr>
            <w:tcW w:w="2817" w:type="dxa"/>
            <w:tcBorders>
              <w:top w:val="single" w:sz="4" w:space="0" w:color="auto"/>
              <w:left w:val="single" w:sz="4" w:space="0" w:color="auto"/>
              <w:bottom w:val="single" w:sz="4" w:space="0" w:color="auto"/>
              <w:right w:val="single" w:sz="4" w:space="0" w:color="auto"/>
            </w:tcBorders>
          </w:tcPr>
          <w:p w:rsidR="000D48BC" w:rsidRPr="008C4200" w:rsidRDefault="000D48BC" w:rsidP="001C5DDB">
            <w:pPr>
              <w:keepNext/>
              <w:keepLines/>
              <w:spacing w:after="0"/>
              <w:jc w:val="center"/>
              <w:rPr>
                <w:rFonts w:ascii="Arial" w:eastAsia="等线" w:hAnsi="Arial"/>
                <w:sz w:val="18"/>
              </w:rPr>
            </w:pPr>
            <w:r>
              <w:rPr>
                <w:rFonts w:ascii="Arial" w:eastAsia="等线" w:hAnsi="Arial" w:hint="eastAsia"/>
                <w:sz w:val="18"/>
                <w:lang w:val="en-US"/>
              </w:rPr>
              <w:t>n88</w:t>
            </w:r>
          </w:p>
        </w:tc>
        <w:tc>
          <w:tcPr>
            <w:tcW w:w="2693" w:type="dxa"/>
            <w:tcBorders>
              <w:top w:val="single" w:sz="4" w:space="0" w:color="auto"/>
              <w:left w:val="single" w:sz="4" w:space="0" w:color="auto"/>
              <w:bottom w:val="single" w:sz="4" w:space="0" w:color="auto"/>
              <w:right w:val="single" w:sz="4" w:space="0" w:color="auto"/>
            </w:tcBorders>
          </w:tcPr>
          <w:p w:rsidR="000D48BC" w:rsidRPr="008C4200" w:rsidRDefault="000D48BC" w:rsidP="001C5DDB">
            <w:pPr>
              <w:keepNext/>
              <w:keepLines/>
              <w:spacing w:after="0"/>
              <w:jc w:val="center"/>
              <w:rPr>
                <w:rFonts w:ascii="Arial" w:eastAsia="等线" w:hAnsi="Arial"/>
                <w:sz w:val="18"/>
              </w:rPr>
            </w:pPr>
            <w:r>
              <w:rPr>
                <w:rFonts w:ascii="Arial" w:eastAsia="等线" w:hAnsi="Arial" w:hint="eastAsia"/>
                <w:sz w:val="18"/>
                <w:lang w:val="en-US"/>
              </w:rPr>
              <w:t>1</w:t>
            </w:r>
            <w:r w:rsidRPr="008C4200">
              <w:rPr>
                <w:rFonts w:ascii="Arial" w:eastAsia="等线" w:hAnsi="Arial" w:hint="eastAsia"/>
                <w:sz w:val="18"/>
                <w:lang w:val="en-US"/>
              </w:rPr>
              <w:t>0 MHz</w:t>
            </w:r>
          </w:p>
        </w:tc>
      </w:tr>
    </w:tbl>
    <w:p w:rsidR="00EA179A" w:rsidRPr="00761D90"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61D90">
        <w:rPr>
          <w:rFonts w:hint="eastAsia"/>
          <w:color w:val="000000" w:themeColor="text1"/>
          <w:lang w:eastAsia="zh-CN"/>
        </w:rPr>
        <w:t>S</w:t>
      </w:r>
      <w:r w:rsidR="00EA179A" w:rsidRPr="00761D90">
        <w:rPr>
          <w:rFonts w:hint="eastAsia"/>
          <w:color w:val="000000" w:themeColor="text1"/>
          <w:lang w:eastAsia="zh-CN"/>
        </w:rPr>
        <w:t>ummary</w:t>
      </w:r>
    </w:p>
    <w:p w:rsidR="00042699" w:rsidRDefault="006B2A36" w:rsidP="00042699">
      <w:pPr>
        <w:shd w:val="clear" w:color="auto" w:fill="FFFFFF"/>
        <w:rPr>
          <w:color w:val="000000" w:themeColor="text1"/>
        </w:rPr>
      </w:pPr>
      <w:r w:rsidRPr="00761D90">
        <w:rPr>
          <w:rFonts w:hint="eastAsia"/>
          <w:color w:val="000000" w:themeColor="text1"/>
          <w:lang w:val="de-AT"/>
        </w:rPr>
        <w:t>I</w:t>
      </w:r>
      <w:r w:rsidRPr="00761D90">
        <w:rPr>
          <w:color w:val="000000" w:themeColor="text1"/>
          <w:lang w:val="de-AT"/>
        </w:rPr>
        <w:t>n this paper</w:t>
      </w:r>
      <w:r w:rsidR="00E96D5F" w:rsidRPr="00761D90">
        <w:rPr>
          <w:rFonts w:hint="eastAsia"/>
          <w:color w:val="000000" w:themeColor="text1"/>
          <w:lang w:val="de-AT"/>
        </w:rPr>
        <w:t>,</w:t>
      </w:r>
      <w:r w:rsidRPr="00761D90">
        <w:rPr>
          <w:color w:val="000000" w:themeColor="text1"/>
          <w:lang w:val="de-AT"/>
        </w:rPr>
        <w:t xml:space="preserve"> we provide system parameters </w:t>
      </w:r>
      <w:r w:rsidR="00042699" w:rsidRPr="00761D90">
        <w:rPr>
          <w:color w:val="000000" w:themeColor="text1"/>
          <w:lang w:val="de-AT"/>
        </w:rPr>
        <w:t>for the two new bands</w:t>
      </w:r>
      <w:r w:rsidR="00042699" w:rsidRPr="00761D90">
        <w:rPr>
          <w:rFonts w:hint="eastAsia"/>
          <w:color w:val="000000" w:themeColor="text1"/>
          <w:lang w:val="de-AT"/>
        </w:rPr>
        <w:t xml:space="preserve">, </w:t>
      </w:r>
      <w:r w:rsidR="00042699" w:rsidRPr="00761D90">
        <w:rPr>
          <w:rFonts w:hint="eastAsia"/>
          <w:color w:val="000000" w:themeColor="text1"/>
        </w:rPr>
        <w:t>w</w:t>
      </w:r>
      <w:r w:rsidR="00E96D5F" w:rsidRPr="00761D90">
        <w:rPr>
          <w:color w:val="000000" w:themeColor="text1"/>
        </w:rPr>
        <w:t>e have the following proposal</w:t>
      </w:r>
      <w:r w:rsidR="00042699" w:rsidRPr="00761D90">
        <w:rPr>
          <w:color w:val="000000" w:themeColor="text1"/>
        </w:rPr>
        <w:t>.</w:t>
      </w:r>
    </w:p>
    <w:p w:rsidR="00624B15" w:rsidRPr="00C23A6B" w:rsidRDefault="00624B15" w:rsidP="00624B15">
      <w:pPr>
        <w:rPr>
          <w:color w:val="000000" w:themeColor="text1"/>
          <w:lang w:val="de-AT"/>
        </w:rPr>
      </w:pPr>
      <w:r>
        <w:rPr>
          <w:rFonts w:hint="eastAsia"/>
          <w:b/>
          <w:color w:val="000000" w:themeColor="text1"/>
          <w:lang w:val="de-AT"/>
        </w:rPr>
        <w:t>Proposal 1: Both NR and NB-IoT are supported on bands n87 and n88.</w:t>
      </w:r>
    </w:p>
    <w:p w:rsidR="00C23A6B" w:rsidRPr="00624B15" w:rsidRDefault="00C23A6B" w:rsidP="00C23A6B">
      <w:pPr>
        <w:rPr>
          <w:color w:val="000000" w:themeColor="text1"/>
        </w:rPr>
      </w:pPr>
      <w:r w:rsidRPr="00761D90">
        <w:rPr>
          <w:rFonts w:hint="eastAsia"/>
          <w:b/>
          <w:color w:val="000000" w:themeColor="text1"/>
          <w:lang w:val="de-AT"/>
        </w:rPr>
        <w:t>P</w:t>
      </w:r>
      <w:r w:rsidRPr="00761D90">
        <w:rPr>
          <w:b/>
          <w:color w:val="000000" w:themeColor="text1"/>
          <w:lang w:val="de-AT"/>
        </w:rPr>
        <w:t>roposal</w:t>
      </w:r>
      <w:r w:rsidRPr="00761D90">
        <w:rPr>
          <w:rFonts w:hint="eastAsia"/>
          <w:b/>
          <w:color w:val="000000" w:themeColor="text1"/>
          <w:lang w:val="de-AT"/>
        </w:rPr>
        <w:t xml:space="preserve"> </w:t>
      </w:r>
      <w:r>
        <w:rPr>
          <w:rFonts w:hint="eastAsia"/>
          <w:b/>
          <w:color w:val="000000" w:themeColor="text1"/>
          <w:lang w:val="de-AT"/>
        </w:rPr>
        <w:t>2</w:t>
      </w:r>
      <w:r w:rsidRPr="00761D90">
        <w:rPr>
          <w:b/>
          <w:color w:val="000000" w:themeColor="text1"/>
          <w:lang w:val="de-AT"/>
        </w:rPr>
        <w:t xml:space="preserve">: </w:t>
      </w:r>
      <w:r>
        <w:rPr>
          <w:rFonts w:hint="eastAsia"/>
          <w:b/>
          <w:color w:val="000000" w:themeColor="text1"/>
          <w:lang w:val="de-AT"/>
        </w:rPr>
        <w:t>T</w:t>
      </w:r>
      <w:r w:rsidRPr="00761D90">
        <w:rPr>
          <w:b/>
          <w:color w:val="000000" w:themeColor="text1"/>
          <w:lang w:val="de-AT"/>
        </w:rPr>
        <w:t xml:space="preserve">he system parameters which need to be updated for </w:t>
      </w:r>
      <w:r w:rsidRPr="00761D90">
        <w:rPr>
          <w:rFonts w:hint="eastAsia"/>
          <w:b/>
          <w:color w:val="000000" w:themeColor="text1"/>
          <w:lang w:val="de-AT"/>
        </w:rPr>
        <w:t>n</w:t>
      </w:r>
      <w:r w:rsidRPr="00761D90">
        <w:rPr>
          <w:b/>
          <w:color w:val="000000" w:themeColor="text1"/>
          <w:lang w:val="de-AT"/>
        </w:rPr>
        <w:t>ew NR bands n87 and n88</w:t>
      </w:r>
      <w:r>
        <w:rPr>
          <w:rFonts w:hint="eastAsia"/>
          <w:b/>
          <w:color w:val="000000" w:themeColor="text1"/>
          <w:lang w:val="de-AT"/>
        </w:rPr>
        <w:t xml:space="preserve"> are shown in </w:t>
      </w:r>
      <w:r w:rsidRPr="00761D90">
        <w:rPr>
          <w:b/>
          <w:color w:val="000000" w:themeColor="text1"/>
          <w:lang w:val="de-AT"/>
        </w:rPr>
        <w:t xml:space="preserve">Table 1 to Table </w:t>
      </w:r>
      <w:r>
        <w:rPr>
          <w:rFonts w:hint="eastAsia"/>
          <w:b/>
          <w:color w:val="000000" w:themeColor="text1"/>
          <w:lang w:val="de-AT"/>
        </w:rPr>
        <w:t>6</w:t>
      </w:r>
      <w:r w:rsidRPr="00761D90">
        <w:rPr>
          <w:rFonts w:hint="eastAsia"/>
          <w:b/>
          <w:color w:val="000000" w:themeColor="text1"/>
          <w:lang w:val="de-AT"/>
        </w:rPr>
        <w:t>.</w:t>
      </w:r>
    </w:p>
    <w:p w:rsidR="00EE45A3" w:rsidRPr="00761D90"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761D90">
        <w:rPr>
          <w:rFonts w:hint="eastAsia"/>
          <w:color w:val="000000" w:themeColor="text1"/>
          <w:lang w:eastAsia="zh-CN"/>
        </w:rPr>
        <w:t>Reference</w:t>
      </w:r>
    </w:p>
    <w:p w:rsidR="003B4895" w:rsidRPr="00761D90" w:rsidRDefault="003B4895" w:rsidP="008F43CD">
      <w:pPr>
        <w:rPr>
          <w:color w:val="000000" w:themeColor="text1"/>
        </w:rPr>
      </w:pPr>
      <w:r w:rsidRPr="00761D90">
        <w:rPr>
          <w:rFonts w:hint="eastAsia"/>
          <w:color w:val="000000" w:themeColor="text1"/>
        </w:rPr>
        <w:t xml:space="preserve">[1] </w:t>
      </w:r>
      <w:r w:rsidRPr="00761D90">
        <w:rPr>
          <w:color w:val="000000" w:themeColor="text1"/>
        </w:rPr>
        <w:t>RP-241663</w:t>
      </w:r>
      <w:r w:rsidRPr="00761D90">
        <w:rPr>
          <w:rFonts w:hint="eastAsia"/>
          <w:color w:val="000000" w:themeColor="text1"/>
        </w:rPr>
        <w:t xml:space="preserve">, </w:t>
      </w:r>
      <w:r w:rsidRPr="00761D90">
        <w:rPr>
          <w:color w:val="000000" w:themeColor="text1"/>
        </w:rPr>
        <w:t>“</w:t>
      </w:r>
      <w:r w:rsidR="00A50767" w:rsidRPr="00A50767">
        <w:rPr>
          <w:color w:val="000000" w:themeColor="text1"/>
        </w:rPr>
        <w:t>New WID on introduction of NR bands n87 and n88</w:t>
      </w:r>
      <w:r w:rsidRPr="00761D90">
        <w:rPr>
          <w:color w:val="000000" w:themeColor="text1"/>
        </w:rPr>
        <w:t>”</w:t>
      </w:r>
      <w:r w:rsidRPr="00761D90">
        <w:rPr>
          <w:rFonts w:hint="eastAsia"/>
          <w:color w:val="000000" w:themeColor="text1"/>
        </w:rPr>
        <w:t xml:space="preserve">, </w:t>
      </w:r>
      <w:r w:rsidR="00983746" w:rsidRPr="00983746">
        <w:rPr>
          <w:color w:val="000000" w:themeColor="text1"/>
        </w:rPr>
        <w:t>Nokia</w:t>
      </w:r>
      <w:r w:rsidR="00983746">
        <w:rPr>
          <w:rFonts w:hint="eastAsia"/>
          <w:color w:val="000000" w:themeColor="text1"/>
        </w:rPr>
        <w:t xml:space="preserve">, </w:t>
      </w:r>
      <w:bookmarkStart w:id="5" w:name="_GoBack"/>
      <w:bookmarkEnd w:id="5"/>
      <w:r w:rsidRPr="00761D90">
        <w:rPr>
          <w:rFonts w:hint="eastAsia"/>
          <w:color w:val="000000" w:themeColor="text1"/>
        </w:rPr>
        <w:t>RAN</w:t>
      </w:r>
      <w:r w:rsidRPr="00761D90">
        <w:rPr>
          <w:color w:val="000000" w:themeColor="text1"/>
        </w:rPr>
        <w:t>#104</w:t>
      </w:r>
    </w:p>
    <w:p w:rsidR="00B55BD4" w:rsidRPr="00761D90" w:rsidRDefault="00B55BD4" w:rsidP="008F43CD">
      <w:pPr>
        <w:rPr>
          <w:color w:val="000000" w:themeColor="text1"/>
        </w:rPr>
      </w:pPr>
      <w:r w:rsidRPr="00761D90">
        <w:rPr>
          <w:rFonts w:hint="eastAsia"/>
          <w:color w:val="000000" w:themeColor="text1"/>
        </w:rPr>
        <w:t xml:space="preserve">[2] </w:t>
      </w:r>
      <w:r w:rsidR="00C23A6B" w:rsidRPr="00761D90">
        <w:rPr>
          <w:rFonts w:hint="eastAsia"/>
          <w:color w:val="000000" w:themeColor="text1"/>
        </w:rPr>
        <w:t>T</w:t>
      </w:r>
      <w:r w:rsidR="00C23A6B">
        <w:rPr>
          <w:rFonts w:hint="eastAsia"/>
          <w:color w:val="000000" w:themeColor="text1"/>
        </w:rPr>
        <w:t xml:space="preserve">S </w:t>
      </w:r>
      <w:r w:rsidR="00C23A6B" w:rsidRPr="00761D90">
        <w:rPr>
          <w:rFonts w:hint="eastAsia"/>
          <w:color w:val="000000" w:themeColor="text1"/>
        </w:rPr>
        <w:t>38</w:t>
      </w:r>
      <w:r w:rsidRPr="00761D90">
        <w:rPr>
          <w:rFonts w:hint="eastAsia"/>
          <w:color w:val="000000" w:themeColor="text1"/>
        </w:rPr>
        <w:t>.10</w:t>
      </w:r>
      <w:r w:rsidR="00B54A4D">
        <w:rPr>
          <w:rFonts w:hint="eastAsia"/>
          <w:color w:val="000000" w:themeColor="text1"/>
        </w:rPr>
        <w:t>1-1</w:t>
      </w:r>
    </w:p>
    <w:sectPr w:rsidR="00B55BD4" w:rsidRPr="00761D9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986" w:rsidRDefault="007C2986" w:rsidP="0095591C">
      <w:pPr>
        <w:spacing w:after="60"/>
        <w:ind w:left="210"/>
      </w:pPr>
      <w:r>
        <w:separator/>
      </w:r>
    </w:p>
  </w:endnote>
  <w:endnote w:type="continuationSeparator" w:id="0">
    <w:p w:rsidR="007C2986" w:rsidRDefault="007C298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83746">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986" w:rsidRDefault="007C2986" w:rsidP="0095591C">
      <w:pPr>
        <w:spacing w:after="60"/>
        <w:ind w:left="210"/>
      </w:pPr>
      <w:r>
        <w:separator/>
      </w:r>
    </w:p>
  </w:footnote>
  <w:footnote w:type="continuationSeparator" w:id="0">
    <w:p w:rsidR="007C2986" w:rsidRDefault="007C298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7E" w:rsidRDefault="0052367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332B36"/>
    <w:multiLevelType w:val="hybridMultilevel"/>
    <w:tmpl w:val="D3F4EED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6">
    <w:nsid w:val="29E72DB9"/>
    <w:multiLevelType w:val="hybridMultilevel"/>
    <w:tmpl w:val="D58ACD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7">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2"/>
  </w:num>
  <w:num w:numId="5">
    <w:abstractNumId w:val="7"/>
  </w:num>
  <w:num w:numId="6">
    <w:abstractNumId w:val="21"/>
  </w:num>
  <w:num w:numId="7">
    <w:abstractNumId w:val="3"/>
  </w:num>
  <w:num w:numId="8">
    <w:abstractNumId w:val="13"/>
  </w:num>
  <w:num w:numId="9">
    <w:abstractNumId w:val="9"/>
  </w:num>
  <w:num w:numId="10">
    <w:abstractNumId w:val="20"/>
  </w:num>
  <w:num w:numId="11">
    <w:abstractNumId w:val="22"/>
  </w:num>
  <w:num w:numId="12">
    <w:abstractNumId w:val="23"/>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4"/>
  </w:num>
  <w:num w:numId="20">
    <w:abstractNumId w:val="5"/>
  </w:num>
  <w:num w:numId="21">
    <w:abstractNumId w:val="17"/>
  </w:num>
  <w:num w:numId="22">
    <w:abstractNumId w:val="16"/>
  </w:num>
  <w:num w:numId="23">
    <w:abstractNumId w:val="17"/>
  </w:num>
  <w:num w:numId="24">
    <w:abstractNumId w:val="1"/>
  </w:num>
  <w:num w:numId="25">
    <w:abstractNumId w:val="6"/>
  </w:num>
  <w:num w:numId="26">
    <w:abstractNumId w:val="17"/>
  </w:num>
  <w:num w:numId="27">
    <w:abstractNumId w:val="17"/>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9F6"/>
    <w:rsid w:val="00030D9E"/>
    <w:rsid w:val="00031ADF"/>
    <w:rsid w:val="00031B87"/>
    <w:rsid w:val="00031D9B"/>
    <w:rsid w:val="00032220"/>
    <w:rsid w:val="000322C3"/>
    <w:rsid w:val="00032782"/>
    <w:rsid w:val="000330E7"/>
    <w:rsid w:val="000333E3"/>
    <w:rsid w:val="000339BE"/>
    <w:rsid w:val="00033FCA"/>
    <w:rsid w:val="00034CE4"/>
    <w:rsid w:val="00034DF3"/>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99"/>
    <w:rsid w:val="00042B7B"/>
    <w:rsid w:val="00042E0F"/>
    <w:rsid w:val="0004343B"/>
    <w:rsid w:val="00044142"/>
    <w:rsid w:val="0004435A"/>
    <w:rsid w:val="0004448B"/>
    <w:rsid w:val="00044558"/>
    <w:rsid w:val="0004464F"/>
    <w:rsid w:val="000450E6"/>
    <w:rsid w:val="00045184"/>
    <w:rsid w:val="00045A43"/>
    <w:rsid w:val="00045A7A"/>
    <w:rsid w:val="00045FD9"/>
    <w:rsid w:val="0004609D"/>
    <w:rsid w:val="00046DA6"/>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4C6"/>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8C3"/>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8BC"/>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451"/>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738"/>
    <w:rsid w:val="001C55E4"/>
    <w:rsid w:val="001C5BCF"/>
    <w:rsid w:val="001C5CCE"/>
    <w:rsid w:val="001C5D28"/>
    <w:rsid w:val="001C6467"/>
    <w:rsid w:val="001C6468"/>
    <w:rsid w:val="001C6876"/>
    <w:rsid w:val="001C7045"/>
    <w:rsid w:val="001C72D7"/>
    <w:rsid w:val="001C7A38"/>
    <w:rsid w:val="001C7BCC"/>
    <w:rsid w:val="001D04D8"/>
    <w:rsid w:val="001D0B2F"/>
    <w:rsid w:val="001D109B"/>
    <w:rsid w:val="001D11DA"/>
    <w:rsid w:val="001D11E8"/>
    <w:rsid w:val="001D1634"/>
    <w:rsid w:val="001D1B1E"/>
    <w:rsid w:val="001D1F9C"/>
    <w:rsid w:val="001D2EA8"/>
    <w:rsid w:val="001D2F76"/>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783"/>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0EB"/>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448"/>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469"/>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210"/>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3FBB"/>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57"/>
    <w:rsid w:val="002D26FA"/>
    <w:rsid w:val="002D2B52"/>
    <w:rsid w:val="002D32A0"/>
    <w:rsid w:val="002D32E6"/>
    <w:rsid w:val="002D375A"/>
    <w:rsid w:val="002D3D37"/>
    <w:rsid w:val="002D3DB4"/>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A2"/>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21E"/>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7EC"/>
    <w:rsid w:val="00356B37"/>
    <w:rsid w:val="00356E4B"/>
    <w:rsid w:val="00357063"/>
    <w:rsid w:val="00357929"/>
    <w:rsid w:val="00357C38"/>
    <w:rsid w:val="00357D4A"/>
    <w:rsid w:val="00357E98"/>
    <w:rsid w:val="00360188"/>
    <w:rsid w:val="00360770"/>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17CC"/>
    <w:rsid w:val="003B2154"/>
    <w:rsid w:val="003B228D"/>
    <w:rsid w:val="003B2E2A"/>
    <w:rsid w:val="003B3318"/>
    <w:rsid w:val="003B4117"/>
    <w:rsid w:val="003B4787"/>
    <w:rsid w:val="003B4895"/>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57B4B"/>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37A"/>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1CD"/>
    <w:rsid w:val="004D52F7"/>
    <w:rsid w:val="004D564B"/>
    <w:rsid w:val="004D62D3"/>
    <w:rsid w:val="004D647F"/>
    <w:rsid w:val="004D6C0A"/>
    <w:rsid w:val="004D6D2E"/>
    <w:rsid w:val="004D6E5B"/>
    <w:rsid w:val="004D744C"/>
    <w:rsid w:val="004D78BD"/>
    <w:rsid w:val="004D78F2"/>
    <w:rsid w:val="004D7B8D"/>
    <w:rsid w:val="004D7D7F"/>
    <w:rsid w:val="004E05B8"/>
    <w:rsid w:val="004E0BA0"/>
    <w:rsid w:val="004E169F"/>
    <w:rsid w:val="004E1804"/>
    <w:rsid w:val="004E1A85"/>
    <w:rsid w:val="004E2390"/>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070D"/>
    <w:rsid w:val="004F1728"/>
    <w:rsid w:val="004F1956"/>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B16"/>
    <w:rsid w:val="00514E07"/>
    <w:rsid w:val="00514E1E"/>
    <w:rsid w:val="0051502C"/>
    <w:rsid w:val="00515397"/>
    <w:rsid w:val="00515AA9"/>
    <w:rsid w:val="00515C35"/>
    <w:rsid w:val="00515E71"/>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67E"/>
    <w:rsid w:val="005237A6"/>
    <w:rsid w:val="005240C1"/>
    <w:rsid w:val="00524682"/>
    <w:rsid w:val="00524A94"/>
    <w:rsid w:val="00525360"/>
    <w:rsid w:val="00526557"/>
    <w:rsid w:val="005265BA"/>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8B7"/>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6580"/>
    <w:rsid w:val="00546673"/>
    <w:rsid w:val="005469AE"/>
    <w:rsid w:val="00546F4E"/>
    <w:rsid w:val="005477E5"/>
    <w:rsid w:val="005504FC"/>
    <w:rsid w:val="00550A4F"/>
    <w:rsid w:val="00551502"/>
    <w:rsid w:val="00551504"/>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840"/>
    <w:rsid w:val="00555A78"/>
    <w:rsid w:val="00555BF6"/>
    <w:rsid w:val="00555EE2"/>
    <w:rsid w:val="005564ED"/>
    <w:rsid w:val="00556626"/>
    <w:rsid w:val="00556656"/>
    <w:rsid w:val="005568E9"/>
    <w:rsid w:val="00557235"/>
    <w:rsid w:val="00557266"/>
    <w:rsid w:val="00557651"/>
    <w:rsid w:val="00560084"/>
    <w:rsid w:val="005600A2"/>
    <w:rsid w:val="00560402"/>
    <w:rsid w:val="005604A0"/>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783"/>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19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007"/>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E0B"/>
    <w:rsid w:val="0060249D"/>
    <w:rsid w:val="0060256A"/>
    <w:rsid w:val="00602743"/>
    <w:rsid w:val="00602AF1"/>
    <w:rsid w:val="00602DE3"/>
    <w:rsid w:val="00602E81"/>
    <w:rsid w:val="0060380B"/>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8CB"/>
    <w:rsid w:val="00621A9A"/>
    <w:rsid w:val="00621F4E"/>
    <w:rsid w:val="0062201C"/>
    <w:rsid w:val="00622A5B"/>
    <w:rsid w:val="00622EA9"/>
    <w:rsid w:val="00623BDE"/>
    <w:rsid w:val="00623BEF"/>
    <w:rsid w:val="00623FDC"/>
    <w:rsid w:val="00624505"/>
    <w:rsid w:val="00624B15"/>
    <w:rsid w:val="00624B21"/>
    <w:rsid w:val="0062537D"/>
    <w:rsid w:val="00625B5F"/>
    <w:rsid w:val="0062618E"/>
    <w:rsid w:val="0062629D"/>
    <w:rsid w:val="00627E61"/>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24A"/>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D63"/>
    <w:rsid w:val="00673E9A"/>
    <w:rsid w:val="00673E9E"/>
    <w:rsid w:val="00673F20"/>
    <w:rsid w:val="006743EC"/>
    <w:rsid w:val="0067447F"/>
    <w:rsid w:val="00674577"/>
    <w:rsid w:val="006749E5"/>
    <w:rsid w:val="00674D16"/>
    <w:rsid w:val="00675549"/>
    <w:rsid w:val="006759AA"/>
    <w:rsid w:val="00676023"/>
    <w:rsid w:val="00676395"/>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2A36"/>
    <w:rsid w:val="006B33E3"/>
    <w:rsid w:val="006B36CB"/>
    <w:rsid w:val="006B411D"/>
    <w:rsid w:val="006B4206"/>
    <w:rsid w:val="006B42F1"/>
    <w:rsid w:val="006B47E1"/>
    <w:rsid w:val="006B4918"/>
    <w:rsid w:val="006B5099"/>
    <w:rsid w:val="006B5B51"/>
    <w:rsid w:val="006B5D07"/>
    <w:rsid w:val="006B66CE"/>
    <w:rsid w:val="006B67B5"/>
    <w:rsid w:val="006B6B26"/>
    <w:rsid w:val="006B6D89"/>
    <w:rsid w:val="006B7407"/>
    <w:rsid w:val="006B782A"/>
    <w:rsid w:val="006B78B6"/>
    <w:rsid w:val="006B7A9D"/>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B42"/>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3DCC"/>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D90"/>
    <w:rsid w:val="00761E3F"/>
    <w:rsid w:val="00761ECB"/>
    <w:rsid w:val="007623E1"/>
    <w:rsid w:val="00762444"/>
    <w:rsid w:val="00762725"/>
    <w:rsid w:val="007630AB"/>
    <w:rsid w:val="007638F2"/>
    <w:rsid w:val="00763AB5"/>
    <w:rsid w:val="00763E18"/>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98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55E6"/>
    <w:rsid w:val="00836074"/>
    <w:rsid w:val="008368BE"/>
    <w:rsid w:val="00836C59"/>
    <w:rsid w:val="00837C58"/>
    <w:rsid w:val="00837D42"/>
    <w:rsid w:val="00837F6E"/>
    <w:rsid w:val="00840418"/>
    <w:rsid w:val="008404EC"/>
    <w:rsid w:val="00840679"/>
    <w:rsid w:val="00840B9D"/>
    <w:rsid w:val="00840EBC"/>
    <w:rsid w:val="00841525"/>
    <w:rsid w:val="00841970"/>
    <w:rsid w:val="00841C1F"/>
    <w:rsid w:val="00842120"/>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3E7"/>
    <w:rsid w:val="008A14D5"/>
    <w:rsid w:val="008A1B35"/>
    <w:rsid w:val="008A2128"/>
    <w:rsid w:val="008A2541"/>
    <w:rsid w:val="008A26AD"/>
    <w:rsid w:val="008A28C2"/>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58C"/>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BFA"/>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746"/>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5C76"/>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D55"/>
    <w:rsid w:val="00A24F1E"/>
    <w:rsid w:val="00A2517A"/>
    <w:rsid w:val="00A25777"/>
    <w:rsid w:val="00A25948"/>
    <w:rsid w:val="00A25D32"/>
    <w:rsid w:val="00A25F6B"/>
    <w:rsid w:val="00A2697F"/>
    <w:rsid w:val="00A26D92"/>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767"/>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6F0E"/>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51C"/>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A4D"/>
    <w:rsid w:val="00B54D7E"/>
    <w:rsid w:val="00B54ED1"/>
    <w:rsid w:val="00B55182"/>
    <w:rsid w:val="00B55740"/>
    <w:rsid w:val="00B55A20"/>
    <w:rsid w:val="00B55B49"/>
    <w:rsid w:val="00B55BD4"/>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0D4"/>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69C"/>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673"/>
    <w:rsid w:val="00BF0720"/>
    <w:rsid w:val="00BF0C03"/>
    <w:rsid w:val="00BF16C7"/>
    <w:rsid w:val="00BF1A13"/>
    <w:rsid w:val="00BF1F9F"/>
    <w:rsid w:val="00BF2B7B"/>
    <w:rsid w:val="00BF2F26"/>
    <w:rsid w:val="00BF3693"/>
    <w:rsid w:val="00BF3B4D"/>
    <w:rsid w:val="00BF3BEA"/>
    <w:rsid w:val="00BF3E71"/>
    <w:rsid w:val="00BF3F7B"/>
    <w:rsid w:val="00BF4978"/>
    <w:rsid w:val="00BF4E29"/>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164F7"/>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6B"/>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680"/>
    <w:rsid w:val="00CA59B1"/>
    <w:rsid w:val="00CA5D6F"/>
    <w:rsid w:val="00CA5F30"/>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09B"/>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015"/>
    <w:rsid w:val="00D251D3"/>
    <w:rsid w:val="00D25412"/>
    <w:rsid w:val="00D25546"/>
    <w:rsid w:val="00D25DFC"/>
    <w:rsid w:val="00D2616A"/>
    <w:rsid w:val="00D269FA"/>
    <w:rsid w:val="00D26BEB"/>
    <w:rsid w:val="00D2701A"/>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3D77"/>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6DD"/>
    <w:rsid w:val="00D55BC5"/>
    <w:rsid w:val="00D55D7E"/>
    <w:rsid w:val="00D56167"/>
    <w:rsid w:val="00D563D1"/>
    <w:rsid w:val="00D5661C"/>
    <w:rsid w:val="00D56936"/>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0F5"/>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BFC"/>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A47"/>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C36"/>
    <w:rsid w:val="00DD1C71"/>
    <w:rsid w:val="00DD20CF"/>
    <w:rsid w:val="00DD2147"/>
    <w:rsid w:val="00DD2349"/>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07"/>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72C"/>
    <w:rsid w:val="00E31DD4"/>
    <w:rsid w:val="00E31E1D"/>
    <w:rsid w:val="00E32A76"/>
    <w:rsid w:val="00E32B49"/>
    <w:rsid w:val="00E32B57"/>
    <w:rsid w:val="00E33040"/>
    <w:rsid w:val="00E33488"/>
    <w:rsid w:val="00E338F0"/>
    <w:rsid w:val="00E33B38"/>
    <w:rsid w:val="00E341B4"/>
    <w:rsid w:val="00E345EC"/>
    <w:rsid w:val="00E346AE"/>
    <w:rsid w:val="00E347F9"/>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ADD"/>
    <w:rsid w:val="00E62BBE"/>
    <w:rsid w:val="00E63216"/>
    <w:rsid w:val="00E6330C"/>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D5F"/>
    <w:rsid w:val="00E96F67"/>
    <w:rsid w:val="00E97641"/>
    <w:rsid w:val="00E9773C"/>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14F"/>
    <w:rsid w:val="00EC73FE"/>
    <w:rsid w:val="00EC7604"/>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45"/>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7AE"/>
    <w:rsid w:val="00F06801"/>
    <w:rsid w:val="00F07A06"/>
    <w:rsid w:val="00F07E1F"/>
    <w:rsid w:val="00F10765"/>
    <w:rsid w:val="00F110A7"/>
    <w:rsid w:val="00F1164B"/>
    <w:rsid w:val="00F117ED"/>
    <w:rsid w:val="00F11F5B"/>
    <w:rsid w:val="00F12530"/>
    <w:rsid w:val="00F126E9"/>
    <w:rsid w:val="00F131F3"/>
    <w:rsid w:val="00F1350A"/>
    <w:rsid w:val="00F13E0B"/>
    <w:rsid w:val="00F13E0D"/>
    <w:rsid w:val="00F13E98"/>
    <w:rsid w:val="00F13F9E"/>
    <w:rsid w:val="00F14018"/>
    <w:rsid w:val="00F1425E"/>
    <w:rsid w:val="00F14303"/>
    <w:rsid w:val="00F14447"/>
    <w:rsid w:val="00F1515E"/>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62C"/>
    <w:rsid w:val="00F5701B"/>
    <w:rsid w:val="00F57779"/>
    <w:rsid w:val="00F57AB4"/>
    <w:rsid w:val="00F600E5"/>
    <w:rsid w:val="00F600E6"/>
    <w:rsid w:val="00F6062E"/>
    <w:rsid w:val="00F60AD6"/>
    <w:rsid w:val="00F61319"/>
    <w:rsid w:val="00F61D2E"/>
    <w:rsid w:val="00F61F83"/>
    <w:rsid w:val="00F620D2"/>
    <w:rsid w:val="00F6212D"/>
    <w:rsid w:val="00F621A4"/>
    <w:rsid w:val="00F62792"/>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4AF"/>
    <w:rsid w:val="00F755B3"/>
    <w:rsid w:val="00F759C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D67"/>
    <w:rsid w:val="00FF24C4"/>
    <w:rsid w:val="00FF28A0"/>
    <w:rsid w:val="00FF32CE"/>
    <w:rsid w:val="00FF33D9"/>
    <w:rsid w:val="00FF3B84"/>
    <w:rsid w:val="00FF3F8A"/>
    <w:rsid w:val="00FF4FFE"/>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 w:type="table" w:customStyle="1" w:styleId="TableGrid10">
    <w:name w:val="TableGrid1"/>
    <w:basedOn w:val="a3"/>
    <w:next w:val="af8"/>
    <w:uiPriority w:val="39"/>
    <w:qFormat/>
    <w:rsid w:val="001C7A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uiPriority w:val="99"/>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uiPriority w:val="99"/>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 w:type="table" w:customStyle="1" w:styleId="TableGrid10">
    <w:name w:val="TableGrid1"/>
    <w:basedOn w:val="a3"/>
    <w:next w:val="af8"/>
    <w:uiPriority w:val="39"/>
    <w:qFormat/>
    <w:rsid w:val="001C7A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57E16-CED7-45E1-8EF5-ABAA4BAB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2007-04-24T00:59:00Z</cp:lastPrinted>
  <dcterms:created xsi:type="dcterms:W3CDTF">2024-08-09T10:48:00Z</dcterms:created>
  <dcterms:modified xsi:type="dcterms:W3CDTF">2024-08-09T11:10:00Z</dcterms:modified>
</cp:coreProperties>
</file>